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77C1C" w14:textId="6962713F" w:rsidR="00364866" w:rsidRPr="00532102" w:rsidRDefault="00364866" w:rsidP="00364866">
      <w:pPr>
        <w:ind w:firstLine="720"/>
        <w:rPr>
          <w:rFonts w:ascii="Times New Roman" w:hAnsi="Times New Roman" w:cs="Times New Roman"/>
          <w:color w:val="000000" w:themeColor="text1"/>
          <w:sz w:val="24"/>
          <w:szCs w:val="24"/>
        </w:rPr>
      </w:pPr>
      <w:r w:rsidRPr="00532102">
        <w:rPr>
          <w:rFonts w:ascii="Times New Roman" w:hAnsi="Times New Roman" w:cs="Times New Roman"/>
          <w:color w:val="000000" w:themeColor="text1"/>
          <w:sz w:val="24"/>
          <w:szCs w:val="24"/>
        </w:rPr>
        <w:t xml:space="preserve">2022 AHNS Cancer Prevention Service Community Service Award Application </w:t>
      </w:r>
    </w:p>
    <w:p w14:paraId="440123B3" w14:textId="77777777" w:rsidR="00DF703C" w:rsidRPr="00532102" w:rsidRDefault="00DF703C" w:rsidP="00DF703C">
      <w:pPr>
        <w:rPr>
          <w:rFonts w:ascii="Times New Roman" w:hAnsi="Times New Roman" w:cs="Times New Roman"/>
          <w:color w:val="000000" w:themeColor="text1"/>
          <w:sz w:val="24"/>
          <w:szCs w:val="24"/>
        </w:rPr>
      </w:pPr>
    </w:p>
    <w:p w14:paraId="2A3F3A51" w14:textId="1BFC7DD7" w:rsidR="00307BBE" w:rsidRPr="00532102" w:rsidRDefault="00DF703C" w:rsidP="00DF703C">
      <w:pPr>
        <w:rPr>
          <w:rFonts w:ascii="Times New Roman" w:hAnsi="Times New Roman" w:cs="Times New Roman"/>
          <w:b/>
          <w:bCs/>
          <w:color w:val="000000" w:themeColor="text1"/>
          <w:sz w:val="24"/>
          <w:szCs w:val="24"/>
        </w:rPr>
      </w:pPr>
      <w:r w:rsidRPr="00532102">
        <w:rPr>
          <w:rFonts w:ascii="Times New Roman" w:hAnsi="Times New Roman" w:cs="Times New Roman"/>
          <w:b/>
          <w:bCs/>
          <w:color w:val="000000" w:themeColor="text1"/>
          <w:sz w:val="24"/>
          <w:szCs w:val="24"/>
        </w:rPr>
        <w:t xml:space="preserve">Background: </w:t>
      </w:r>
    </w:p>
    <w:p w14:paraId="3A31060C" w14:textId="77777777" w:rsidR="005D110C" w:rsidRPr="00532102" w:rsidRDefault="005D110C" w:rsidP="00532102">
      <w:pPr>
        <w:ind w:firstLine="720"/>
        <w:rPr>
          <w:rFonts w:ascii="Times New Roman" w:hAnsi="Times New Roman" w:cs="Times New Roman"/>
          <w:color w:val="000000" w:themeColor="text1"/>
          <w:sz w:val="24"/>
          <w:szCs w:val="24"/>
        </w:rPr>
      </w:pPr>
    </w:p>
    <w:p w14:paraId="768F2A5D" w14:textId="63DD0DD8" w:rsidR="005D110C" w:rsidRPr="00532102" w:rsidRDefault="005D110C" w:rsidP="00606FCC">
      <w:pPr>
        <w:ind w:firstLine="720"/>
        <w:rPr>
          <w:rFonts w:ascii="Times New Roman" w:eastAsia="Times New Roman" w:hAnsi="Times New Roman" w:cs="Times New Roman"/>
          <w:color w:val="000000" w:themeColor="text1"/>
          <w:sz w:val="24"/>
          <w:szCs w:val="24"/>
        </w:rPr>
      </w:pPr>
      <w:r w:rsidRPr="00532102">
        <w:rPr>
          <w:rFonts w:ascii="Times New Roman" w:eastAsia="Times New Roman" w:hAnsi="Times New Roman" w:cs="Times New Roman"/>
          <w:color w:val="000000" w:themeColor="text1"/>
          <w:sz w:val="24"/>
          <w:szCs w:val="24"/>
        </w:rPr>
        <w:t xml:space="preserve">Five-year survival rates </w:t>
      </w:r>
      <w:r w:rsidR="00606FCC" w:rsidRPr="00532102">
        <w:rPr>
          <w:rFonts w:ascii="Times New Roman" w:eastAsia="Times New Roman" w:hAnsi="Times New Roman" w:cs="Times New Roman"/>
          <w:color w:val="000000" w:themeColor="text1"/>
          <w:sz w:val="24"/>
          <w:szCs w:val="24"/>
        </w:rPr>
        <w:t xml:space="preserve">for oral cancer </w:t>
      </w:r>
      <w:r w:rsidRPr="00532102">
        <w:rPr>
          <w:rFonts w:ascii="Times New Roman" w:eastAsia="Times New Roman" w:hAnsi="Times New Roman" w:cs="Times New Roman"/>
          <w:color w:val="000000" w:themeColor="text1"/>
          <w:sz w:val="24"/>
          <w:szCs w:val="24"/>
        </w:rPr>
        <w:t xml:space="preserve">have not improved over past decades </w:t>
      </w:r>
      <w:r w:rsidR="00606FCC" w:rsidRPr="00532102">
        <w:rPr>
          <w:rFonts w:ascii="Times New Roman" w:eastAsia="Times New Roman" w:hAnsi="Times New Roman" w:cs="Times New Roman"/>
          <w:color w:val="000000" w:themeColor="text1"/>
          <w:sz w:val="24"/>
          <w:szCs w:val="24"/>
        </w:rPr>
        <w:t>which is mainly attributed</w:t>
      </w:r>
      <w:r w:rsidRPr="00532102">
        <w:rPr>
          <w:rFonts w:ascii="Times New Roman" w:eastAsia="Times New Roman" w:hAnsi="Times New Roman" w:cs="Times New Roman"/>
          <w:color w:val="000000" w:themeColor="text1"/>
          <w:sz w:val="24"/>
          <w:szCs w:val="24"/>
        </w:rPr>
        <w:t xml:space="preserve"> </w:t>
      </w:r>
      <w:r w:rsidR="00606FCC" w:rsidRPr="00532102">
        <w:rPr>
          <w:rFonts w:ascii="Times New Roman" w:eastAsia="Times New Roman" w:hAnsi="Times New Roman" w:cs="Times New Roman"/>
          <w:color w:val="000000" w:themeColor="text1"/>
          <w:sz w:val="24"/>
          <w:szCs w:val="24"/>
        </w:rPr>
        <w:t xml:space="preserve">to </w:t>
      </w:r>
      <w:r w:rsidRPr="00532102">
        <w:rPr>
          <w:rFonts w:ascii="Times New Roman" w:eastAsia="Times New Roman" w:hAnsi="Times New Roman" w:cs="Times New Roman"/>
          <w:color w:val="000000" w:themeColor="text1"/>
          <w:sz w:val="24"/>
          <w:szCs w:val="24"/>
        </w:rPr>
        <w:t>delays in detection.</w:t>
      </w:r>
      <w:r w:rsidR="00E54350" w:rsidRPr="00532102">
        <w:rPr>
          <w:rFonts w:ascii="Times New Roman" w:eastAsia="Times New Roman" w:hAnsi="Times New Roman" w:cs="Times New Roman"/>
          <w:color w:val="000000" w:themeColor="text1"/>
          <w:sz w:val="24"/>
          <w:szCs w:val="24"/>
        </w:rPr>
        <w:fldChar w:fldCharType="begin" w:fldLock="1"/>
      </w:r>
      <w:r w:rsidR="0055513A" w:rsidRPr="00532102">
        <w:rPr>
          <w:rFonts w:ascii="Times New Roman" w:eastAsia="Times New Roman" w:hAnsi="Times New Roman" w:cs="Times New Roman"/>
          <w:color w:val="000000" w:themeColor="text1"/>
          <w:sz w:val="24"/>
          <w:szCs w:val="24"/>
        </w:rPr>
        <w:instrText>ADDIN CSL_CITATION {"citationItems":[{"id":"ITEM-1","itemData":{"URL":"https://www.ahns.info/resources/oral-cavity-cancer/4/","accessed":{"date-parts":[["2022","2","27"]]},"author":[{"dropping-particle":"","family":"Liu","given":"Jeffrey;","non-dropping-particle":"","parse-names":false,"suffix":""},{"dropping-particle":"","family":"Pagedar","given":"Nitin;","non-dropping-particle":"","parse-names":false,"suffix":""},{"dropping-particle":"","family":"Goldenberg","given":"David;","non-dropping-particle":"","parse-names":false,"suffix":""},{"dropping-particle":"","family":"Gross","given":"Neil","non-dropping-particle":"","parse-names":false,"suffix":""}],"container-title":"American Head &amp; Neck Society","id":"ITEM-1","issued":{"date-parts":[["0"]]},"page":"4","title":"Oral Cavity Cancer: Professional Version","type":"webpage"},"uris":["http://www.mendeley.com/documents/?uuid=d297949c-e478-4dc5-b00f-42a11f7a927b"]}],"mendeley":{"formattedCitation":"&lt;sup&gt;1&lt;/sup&gt;","plainTextFormattedCitation":"1","previouslyFormattedCitation":"&lt;sup&gt;1&lt;/sup&gt;"},"properties":{"noteIndex":0},"schema":"https://github.com/citation-style-language/schema/raw/master/csl-citation.json"}</w:instrText>
      </w:r>
      <w:r w:rsidR="00E54350" w:rsidRPr="00532102">
        <w:rPr>
          <w:rFonts w:ascii="Times New Roman" w:eastAsia="Times New Roman" w:hAnsi="Times New Roman" w:cs="Times New Roman"/>
          <w:color w:val="000000" w:themeColor="text1"/>
          <w:sz w:val="24"/>
          <w:szCs w:val="24"/>
        </w:rPr>
        <w:fldChar w:fldCharType="separate"/>
      </w:r>
      <w:r w:rsidR="00E54350" w:rsidRPr="00532102">
        <w:rPr>
          <w:rFonts w:ascii="Times New Roman" w:eastAsia="Times New Roman" w:hAnsi="Times New Roman" w:cs="Times New Roman"/>
          <w:noProof/>
          <w:color w:val="000000" w:themeColor="text1"/>
          <w:sz w:val="24"/>
          <w:szCs w:val="24"/>
          <w:vertAlign w:val="superscript"/>
        </w:rPr>
        <w:t>1</w:t>
      </w:r>
      <w:r w:rsidR="00E54350" w:rsidRPr="00532102">
        <w:rPr>
          <w:rFonts w:ascii="Times New Roman" w:eastAsia="Times New Roman" w:hAnsi="Times New Roman" w:cs="Times New Roman"/>
          <w:color w:val="000000" w:themeColor="text1"/>
          <w:sz w:val="24"/>
          <w:szCs w:val="24"/>
        </w:rPr>
        <w:fldChar w:fldCharType="end"/>
      </w:r>
      <w:r w:rsidRPr="00532102">
        <w:rPr>
          <w:rFonts w:ascii="Times New Roman" w:eastAsia="Times New Roman" w:hAnsi="Times New Roman" w:cs="Times New Roman"/>
          <w:color w:val="000000" w:themeColor="text1"/>
          <w:sz w:val="24"/>
          <w:szCs w:val="24"/>
        </w:rPr>
        <w:t xml:space="preserve"> Early detection, diagnosis and treatment significantly enhance survival rates and reduce morbidity.</w:t>
      </w:r>
      <w:r w:rsidR="00BD77E9" w:rsidRPr="00532102">
        <w:rPr>
          <w:rFonts w:ascii="Times New Roman" w:eastAsia="Times New Roman" w:hAnsi="Times New Roman" w:cs="Times New Roman"/>
          <w:color w:val="000000" w:themeColor="text1"/>
          <w:sz w:val="24"/>
          <w:szCs w:val="24"/>
        </w:rPr>
        <w:fldChar w:fldCharType="begin" w:fldLock="1"/>
      </w:r>
      <w:r w:rsidR="00E54350" w:rsidRPr="00532102">
        <w:rPr>
          <w:rFonts w:ascii="Times New Roman" w:eastAsia="Times New Roman" w:hAnsi="Times New Roman" w:cs="Times New Roman"/>
          <w:color w:val="000000" w:themeColor="text1"/>
          <w:sz w:val="24"/>
          <w:szCs w:val="24"/>
        </w:rPr>
        <w:instrText>ADDIN CSL_CITATION {"citationItems":[{"id":"ITEM-1","itemData":{"URL":"https://www.ahns.info/resources/oral-cavity-cancer/4/","accessed":{"date-parts":[["2022","2","27"]]},"author":[{"dropping-particle":"","family":"Liu","given":"Jeffrey;","non-dropping-particle":"","parse-names":false,"suffix":""},{"dropping-particle":"","family":"Pagedar","given":"Nitin;","non-dropping-particle":"","parse-names":false,"suffix":""},{"dropping-particle":"","family":"Goldenberg","given":"David;","non-dropping-particle":"","parse-names":false,"suffix":""},{"dropping-particle":"","family":"Gross","given":"Neil","non-dropping-particle":"","parse-names":false,"suffix":""}],"container-title":"American Head &amp; Neck Society","id":"ITEM-1","issued":{"date-parts":[["0"]]},"page":"4","title":"Oral Cavity Cancer: Professional Version","type":"webpage"},"uris":["http://www.mendeley.com/documents/?uuid=d297949c-e478-4dc5-b00f-42a11f7a927b"]}],"mendeley":{"formattedCitation":"&lt;sup&gt;1&lt;/sup&gt;","plainTextFormattedCitation":"1","previouslyFormattedCitation":"&lt;sup&gt;1&lt;/sup&gt;"},"properties":{"noteIndex":0},"schema":"https://github.com/citation-style-language/schema/raw/master/csl-citation.json"}</w:instrText>
      </w:r>
      <w:r w:rsidR="00BD77E9" w:rsidRPr="00532102">
        <w:rPr>
          <w:rFonts w:ascii="Times New Roman" w:eastAsia="Times New Roman" w:hAnsi="Times New Roman" w:cs="Times New Roman"/>
          <w:color w:val="000000" w:themeColor="text1"/>
          <w:sz w:val="24"/>
          <w:szCs w:val="24"/>
        </w:rPr>
        <w:fldChar w:fldCharType="separate"/>
      </w:r>
      <w:r w:rsidR="00BD77E9" w:rsidRPr="00532102">
        <w:rPr>
          <w:rFonts w:ascii="Times New Roman" w:eastAsia="Times New Roman" w:hAnsi="Times New Roman" w:cs="Times New Roman"/>
          <w:noProof/>
          <w:color w:val="000000" w:themeColor="text1"/>
          <w:sz w:val="24"/>
          <w:szCs w:val="24"/>
          <w:vertAlign w:val="superscript"/>
        </w:rPr>
        <w:t>1</w:t>
      </w:r>
      <w:r w:rsidR="00BD77E9" w:rsidRPr="00532102">
        <w:rPr>
          <w:rFonts w:ascii="Times New Roman" w:eastAsia="Times New Roman" w:hAnsi="Times New Roman" w:cs="Times New Roman"/>
          <w:color w:val="000000" w:themeColor="text1"/>
          <w:sz w:val="24"/>
          <w:szCs w:val="24"/>
        </w:rPr>
        <w:fldChar w:fldCharType="end"/>
      </w:r>
      <w:r w:rsidR="00606FCC" w:rsidRPr="00532102">
        <w:rPr>
          <w:rFonts w:ascii="Times New Roman" w:eastAsia="Times New Roman" w:hAnsi="Times New Roman" w:cs="Times New Roman"/>
          <w:color w:val="000000" w:themeColor="text1"/>
          <w:sz w:val="24"/>
          <w:szCs w:val="24"/>
        </w:rPr>
        <w:t xml:space="preserve"> In a systemic review assessing barriers to care for head and neck cancer patients, low level of education, low socioeconomic status, and lack of knowledge about head and neck cancer were statistically associated with delayed presentation</w:t>
      </w:r>
      <w:r w:rsidR="00190902" w:rsidRPr="00532102">
        <w:rPr>
          <w:rFonts w:ascii="Times New Roman" w:eastAsia="Times New Roman" w:hAnsi="Times New Roman" w:cs="Times New Roman"/>
          <w:color w:val="000000" w:themeColor="text1"/>
          <w:sz w:val="24"/>
          <w:szCs w:val="24"/>
        </w:rPr>
        <w:t>.</w:t>
      </w:r>
      <w:r w:rsidR="00190902" w:rsidRPr="00532102">
        <w:rPr>
          <w:rFonts w:ascii="Times New Roman" w:eastAsia="Times New Roman" w:hAnsi="Times New Roman" w:cs="Times New Roman"/>
          <w:color w:val="000000" w:themeColor="text1"/>
          <w:sz w:val="24"/>
          <w:szCs w:val="24"/>
        </w:rPr>
        <w:fldChar w:fldCharType="begin" w:fldLock="1"/>
      </w:r>
      <w:r w:rsidR="00CB5CA4" w:rsidRPr="00532102">
        <w:rPr>
          <w:rFonts w:ascii="Times New Roman" w:eastAsia="Times New Roman" w:hAnsi="Times New Roman" w:cs="Times New Roman"/>
          <w:color w:val="000000" w:themeColor="text1"/>
          <w:sz w:val="24"/>
          <w:szCs w:val="24"/>
        </w:rPr>
        <w:instrText>ADDIN CSL_CITATION {"citationItems":[{"id":"ITEM-1","itemData":{"DOI":"10.1001/jamaoto.2019.4311","ISSN":"2168-619X","PMID":"31944228","abstract":"Importance The identification of the barriers to care for patients with head and neck cancer in low-income and lower-middle-income countries is a crucial first step toward the identification of targets for developing and implementing cost-effective programs to increase awareness, prevention, and treatment of head and neck cancer in this setting. Objective To identify the barriers to care for patients presenting with head and neck cancer in low-income and lower-middle-income countries. Evidence Review Nine databases were searched from their inception to December 21, 2017: Africa-Wide Information, the Cochrane Library, Embase, Global Health, LILACS, MEDLINE, BIOSIS Previews, and Web of Science. Search terms referred to head and neck cancer, barriers to care, and low- and lower-middle-income countries, and no temporal and linguistic restrictions were imposed. Articles were reviewed by 2 independent investigators, and differences in inclusion were resolved by discussion. Bibliographies of all included articles were screened, and all relevant articles were reviewed using the same procedure. Quantitative articles were assessed using the Methodological Index for Non-Randomized Studies tool, and articles with qualitative data used the Critical Appraisal Skills Programme qualitative checklist. This systematic review was registered in PROSPERO (registration No. CRD42018092448) and followed the Preferred Reporting Items for Systematic Review and Meta-Analysis Protocols. Findings Of the 44 articles selected for review, 18 (41%) met the selection criteria. All articles reported quantitative results, and 3 (17%) added some qualitative material to the study design. Most (11 [61%]) of the studies originated from India. A total of 41 different barriers to care were identified, with low level of education (cited in 8 articles [44%]), low socioeconomic status (in 4 articles [22%]), and lack of knowledge about head and neck cancer (in 3 articles [17%]) being statistically associated with a delayed presentation. Misunderstanding of signs and symptoms, use of alternative medicine, and inability to access health care were other barriers discussed in the qualitative articles. Conclusions and Relevance This systematic review highlighted the lack of both qualitative and quantitative information for patients with head and neck cancer in low-income and lower-middle-income countries. The findings suggest that integrating the barriers to care with information from patient lives may …","author":[{"dropping-particle":"","family":"Beaudoin","given":"Pier-Luc","non-dropping-particle":"","parse-names":false,"suffix":""},{"dropping-particle":"","family":"Anchouche","given":"Sonia","non-dropping-particle":"","parse-names":false,"suffix":""},{"dropping-particle":"","family":"Gaffar","given":"Rouan","non-dropping-particle":"","parse-names":false,"suffix":""},{"dropping-particle":"","family":"Guadagno","given":"Elena","non-dropping-particle":"","parse-names":false,"suffix":""},{"dropping-particle":"","family":"Ayad","given":"Tareck","non-dropping-particle":"","parse-names":false,"suffix":""},{"dropping-particle":"","family":"Poenaru","given":"Dan","non-dropping-particle":"","parse-names":false,"suffix":""}],"container-title":"JAMA otolaryngology-- head &amp; neck surgery","id":"ITEM-1","issue":"3","issued":{"date-parts":[["2020"]]},"page":"291-297","title":"Barriers in Access to Care for Patients With Head and Neck Cancer in Resource-Limited Settings: A Systematic Review.","type":"article-journal","volume":"146"},"uris":["http://www.mendeley.com/documents/?uuid=9dca218d-4940-41e0-bac1-dc04a2f4bbf7"]}],"mendeley":{"formattedCitation":"&lt;sup&gt;2&lt;/sup&gt;","plainTextFormattedCitation":"2","previouslyFormattedCitation":"&lt;sup&gt;2&lt;/sup&gt;"},"properties":{"noteIndex":0},"schema":"https://github.com/citation-style-language/schema/raw/master/csl-citation.json"}</w:instrText>
      </w:r>
      <w:r w:rsidR="00190902" w:rsidRPr="00532102">
        <w:rPr>
          <w:rFonts w:ascii="Times New Roman" w:eastAsia="Times New Roman" w:hAnsi="Times New Roman" w:cs="Times New Roman"/>
          <w:color w:val="000000" w:themeColor="text1"/>
          <w:sz w:val="24"/>
          <w:szCs w:val="24"/>
        </w:rPr>
        <w:fldChar w:fldCharType="separate"/>
      </w:r>
      <w:r w:rsidR="00190902" w:rsidRPr="00532102">
        <w:rPr>
          <w:rFonts w:ascii="Times New Roman" w:eastAsia="Times New Roman" w:hAnsi="Times New Roman" w:cs="Times New Roman"/>
          <w:noProof/>
          <w:color w:val="000000" w:themeColor="text1"/>
          <w:sz w:val="24"/>
          <w:szCs w:val="24"/>
          <w:vertAlign w:val="superscript"/>
        </w:rPr>
        <w:t>2</w:t>
      </w:r>
      <w:r w:rsidR="00190902" w:rsidRPr="00532102">
        <w:rPr>
          <w:rFonts w:ascii="Times New Roman" w:eastAsia="Times New Roman" w:hAnsi="Times New Roman" w:cs="Times New Roman"/>
          <w:color w:val="000000" w:themeColor="text1"/>
          <w:sz w:val="24"/>
          <w:szCs w:val="24"/>
        </w:rPr>
        <w:fldChar w:fldCharType="end"/>
      </w:r>
    </w:p>
    <w:p w14:paraId="594DECDE" w14:textId="21D35A91" w:rsidR="00746EFC" w:rsidRPr="00532102" w:rsidRDefault="00587B7F" w:rsidP="00606FCC">
      <w:pPr>
        <w:ind w:firstLine="720"/>
        <w:rPr>
          <w:rFonts w:ascii="Times New Roman" w:eastAsia="Times New Roman" w:hAnsi="Times New Roman" w:cs="Times New Roman"/>
          <w:color w:val="000000" w:themeColor="text1"/>
          <w:sz w:val="24"/>
          <w:szCs w:val="24"/>
        </w:rPr>
      </w:pPr>
      <w:r w:rsidRPr="00532102">
        <w:rPr>
          <w:rFonts w:ascii="Times New Roman" w:hAnsi="Times New Roman" w:cs="Times New Roman"/>
          <w:color w:val="000000" w:themeColor="text1"/>
          <w:sz w:val="24"/>
          <w:szCs w:val="24"/>
        </w:rPr>
        <w:t xml:space="preserve">According to the National Center for Education Statistics, </w:t>
      </w:r>
      <w:r w:rsidR="00A74A45" w:rsidRPr="00532102">
        <w:rPr>
          <w:rFonts w:ascii="Times New Roman" w:hAnsi="Times New Roman" w:cs="Times New Roman"/>
          <w:color w:val="000000" w:themeColor="text1"/>
          <w:sz w:val="24"/>
          <w:szCs w:val="24"/>
        </w:rPr>
        <w:t>the Louisiana literacy rate i</w:t>
      </w:r>
      <w:r w:rsidR="00B1413E" w:rsidRPr="00532102">
        <w:rPr>
          <w:rFonts w:ascii="Times New Roman" w:hAnsi="Times New Roman" w:cs="Times New Roman"/>
          <w:color w:val="000000" w:themeColor="text1"/>
          <w:sz w:val="24"/>
          <w:szCs w:val="24"/>
        </w:rPr>
        <w:t>s</w:t>
      </w:r>
      <w:r w:rsidR="00A74A45" w:rsidRPr="00532102">
        <w:rPr>
          <w:rFonts w:ascii="Times New Roman" w:hAnsi="Times New Roman" w:cs="Times New Roman"/>
          <w:color w:val="000000" w:themeColor="text1"/>
          <w:sz w:val="24"/>
          <w:szCs w:val="24"/>
        </w:rPr>
        <w:t xml:space="preserve"> </w:t>
      </w:r>
      <w:r w:rsidR="00BD7BCC" w:rsidRPr="00532102">
        <w:rPr>
          <w:rFonts w:ascii="Times New Roman" w:hAnsi="Times New Roman" w:cs="Times New Roman"/>
          <w:color w:val="000000" w:themeColor="text1"/>
          <w:sz w:val="24"/>
          <w:szCs w:val="24"/>
        </w:rPr>
        <w:t>84%</w:t>
      </w:r>
      <w:r w:rsidR="00B1413E" w:rsidRPr="00532102">
        <w:rPr>
          <w:rFonts w:ascii="Times New Roman" w:hAnsi="Times New Roman" w:cs="Times New Roman"/>
          <w:color w:val="000000" w:themeColor="text1"/>
          <w:sz w:val="24"/>
          <w:szCs w:val="24"/>
        </w:rPr>
        <w:t>, which</w:t>
      </w:r>
      <w:r w:rsidR="00A74A45" w:rsidRPr="00532102">
        <w:rPr>
          <w:rFonts w:ascii="Times New Roman" w:hAnsi="Times New Roman" w:cs="Times New Roman"/>
          <w:color w:val="000000" w:themeColor="text1"/>
          <w:sz w:val="24"/>
          <w:szCs w:val="24"/>
        </w:rPr>
        <w:t xml:space="preserve"> is below the national average of </w:t>
      </w:r>
      <w:r w:rsidR="00BD7BCC" w:rsidRPr="00532102">
        <w:rPr>
          <w:rFonts w:ascii="Times New Roman" w:hAnsi="Times New Roman" w:cs="Times New Roman"/>
          <w:color w:val="000000" w:themeColor="text1"/>
          <w:sz w:val="24"/>
          <w:szCs w:val="24"/>
        </w:rPr>
        <w:t>88%</w:t>
      </w:r>
      <w:r w:rsidR="0055513A" w:rsidRPr="00532102">
        <w:rPr>
          <w:rFonts w:ascii="Times New Roman" w:hAnsi="Times New Roman" w:cs="Times New Roman"/>
          <w:color w:val="000000" w:themeColor="text1"/>
          <w:sz w:val="24"/>
          <w:szCs w:val="24"/>
        </w:rPr>
        <w:t>.</w:t>
      </w:r>
      <w:r w:rsidR="0055513A" w:rsidRPr="00532102">
        <w:rPr>
          <w:rFonts w:ascii="Times New Roman" w:hAnsi="Times New Roman" w:cs="Times New Roman"/>
          <w:color w:val="000000" w:themeColor="text1"/>
          <w:sz w:val="24"/>
          <w:szCs w:val="24"/>
        </w:rPr>
        <w:fldChar w:fldCharType="begin" w:fldLock="1"/>
      </w:r>
      <w:r w:rsidR="00CB5CA4" w:rsidRPr="00532102">
        <w:rPr>
          <w:rFonts w:ascii="Times New Roman" w:hAnsi="Times New Roman" w:cs="Times New Roman"/>
          <w:color w:val="000000" w:themeColor="text1"/>
          <w:sz w:val="24"/>
          <w:szCs w:val="24"/>
        </w:rPr>
        <w:instrText>ADDIN CSL_CITATION {"citationItems":[{"id":"ITEM-1","itemData":{"author":[{"dropping-particle":"","family":"National Center for Education Statistics","given":"","non-dropping-particle":"","parse-names":false,"suffix":""},{"dropping-particle":"","family":"Education","given":"U.S. Department of","non-dropping-particle":"","parse-names":false,"suffix":""},{"dropping-particle":"","family":"Mamedova","given":"Saida","non-dropping-particle":"","parse-names":false,"suffix":""},{"dropping-particle":"","family":"Pawlowski","given":"Emily","non-dropping-particle":"","parse-names":false,"suffix":""}],"id":"ITEM-1","issued":{"date-parts":[["2019"]]},"title":"States and Counties with the Highest and Lowest Levels of Adult Literacy and Numeracy Skills","type":"article-journal","volume":"NCES 20191"},"uris":["http://www.mendeley.com/documents/?uuid=a44c427a-a62a-4895-8e99-efd58794e6cc"]}],"mendeley":{"formattedCitation":"&lt;sup&gt;3&lt;/sup&gt;","plainTextFormattedCitation":"3","previouslyFormattedCitation":"&lt;sup&gt;3&lt;/sup&gt;"},"properties":{"noteIndex":0},"schema":"https://github.com/citation-style-language/schema/raw/master/csl-citation.json"}</w:instrText>
      </w:r>
      <w:r w:rsidR="0055513A" w:rsidRPr="00532102">
        <w:rPr>
          <w:rFonts w:ascii="Times New Roman" w:hAnsi="Times New Roman" w:cs="Times New Roman"/>
          <w:color w:val="000000" w:themeColor="text1"/>
          <w:sz w:val="24"/>
          <w:szCs w:val="24"/>
        </w:rPr>
        <w:fldChar w:fldCharType="separate"/>
      </w:r>
      <w:r w:rsidR="00190902" w:rsidRPr="00532102">
        <w:rPr>
          <w:rFonts w:ascii="Times New Roman" w:hAnsi="Times New Roman" w:cs="Times New Roman"/>
          <w:noProof/>
          <w:color w:val="000000" w:themeColor="text1"/>
          <w:sz w:val="24"/>
          <w:szCs w:val="24"/>
          <w:vertAlign w:val="superscript"/>
        </w:rPr>
        <w:t>3</w:t>
      </w:r>
      <w:r w:rsidR="0055513A" w:rsidRPr="00532102">
        <w:rPr>
          <w:rFonts w:ascii="Times New Roman" w:hAnsi="Times New Roman" w:cs="Times New Roman"/>
          <w:color w:val="000000" w:themeColor="text1"/>
          <w:sz w:val="24"/>
          <w:szCs w:val="24"/>
        </w:rPr>
        <w:fldChar w:fldCharType="end"/>
      </w:r>
      <w:r w:rsidR="00A74A45" w:rsidRPr="00532102">
        <w:rPr>
          <w:rFonts w:ascii="Times New Roman" w:hAnsi="Times New Roman" w:cs="Times New Roman"/>
          <w:color w:val="000000" w:themeColor="text1"/>
          <w:sz w:val="24"/>
          <w:szCs w:val="24"/>
        </w:rPr>
        <w:t xml:space="preserve"> </w:t>
      </w:r>
      <w:r w:rsidR="004E38BC" w:rsidRPr="00532102">
        <w:rPr>
          <w:rFonts w:ascii="Times New Roman" w:hAnsi="Times New Roman" w:cs="Times New Roman"/>
          <w:color w:val="000000" w:themeColor="text1"/>
          <w:sz w:val="24"/>
          <w:szCs w:val="24"/>
        </w:rPr>
        <w:t>Th</w:t>
      </w:r>
      <w:r w:rsidR="00AF2504" w:rsidRPr="00532102">
        <w:rPr>
          <w:rFonts w:ascii="Times New Roman" w:hAnsi="Times New Roman" w:cs="Times New Roman"/>
          <w:color w:val="000000" w:themeColor="text1"/>
          <w:sz w:val="24"/>
          <w:szCs w:val="24"/>
        </w:rPr>
        <w:t>is means approximately 26% of Louisianans have low literacy skills.</w:t>
      </w:r>
      <w:r w:rsidR="006E29C6" w:rsidRPr="00532102">
        <w:rPr>
          <w:rFonts w:ascii="Times New Roman" w:hAnsi="Times New Roman" w:cs="Times New Roman"/>
          <w:color w:val="000000" w:themeColor="text1"/>
          <w:sz w:val="24"/>
          <w:szCs w:val="24"/>
        </w:rPr>
        <w:t xml:space="preserve"> </w:t>
      </w:r>
      <w:r w:rsidR="0055513A" w:rsidRPr="00532102">
        <w:rPr>
          <w:rFonts w:ascii="Times New Roman" w:hAnsi="Times New Roman" w:cs="Times New Roman"/>
          <w:color w:val="000000" w:themeColor="text1"/>
          <w:sz w:val="24"/>
          <w:szCs w:val="24"/>
        </w:rPr>
        <w:t>To</w:t>
      </w:r>
      <w:r w:rsidR="003664D9" w:rsidRPr="00532102">
        <w:rPr>
          <w:rFonts w:ascii="Times New Roman" w:hAnsi="Times New Roman" w:cs="Times New Roman"/>
          <w:color w:val="000000" w:themeColor="text1"/>
          <w:sz w:val="24"/>
          <w:szCs w:val="24"/>
        </w:rPr>
        <w:t xml:space="preserve"> effectively educate patients</w:t>
      </w:r>
      <w:r w:rsidR="00354AF4" w:rsidRPr="00532102">
        <w:rPr>
          <w:rFonts w:ascii="Times New Roman" w:hAnsi="Times New Roman" w:cs="Times New Roman"/>
          <w:color w:val="000000" w:themeColor="text1"/>
          <w:sz w:val="24"/>
          <w:szCs w:val="24"/>
        </w:rPr>
        <w:t>,</w:t>
      </w:r>
      <w:r w:rsidR="003664D9" w:rsidRPr="00532102">
        <w:rPr>
          <w:rFonts w:ascii="Times New Roman" w:hAnsi="Times New Roman" w:cs="Times New Roman"/>
          <w:color w:val="000000" w:themeColor="text1"/>
          <w:sz w:val="24"/>
          <w:szCs w:val="24"/>
        </w:rPr>
        <w:t xml:space="preserve"> in the New Orleans area</w:t>
      </w:r>
      <w:r w:rsidR="00354AF4" w:rsidRPr="00532102">
        <w:rPr>
          <w:rFonts w:ascii="Times New Roman" w:hAnsi="Times New Roman" w:cs="Times New Roman"/>
          <w:color w:val="000000" w:themeColor="text1"/>
          <w:sz w:val="24"/>
          <w:szCs w:val="24"/>
        </w:rPr>
        <w:t xml:space="preserve">, </w:t>
      </w:r>
      <w:r w:rsidR="003664D9" w:rsidRPr="00532102">
        <w:rPr>
          <w:rFonts w:ascii="Times New Roman" w:hAnsi="Times New Roman" w:cs="Times New Roman"/>
          <w:color w:val="000000" w:themeColor="text1"/>
          <w:sz w:val="24"/>
          <w:szCs w:val="24"/>
        </w:rPr>
        <w:t>about head and neck cancer</w:t>
      </w:r>
      <w:r w:rsidR="00606FCC" w:rsidRPr="00532102">
        <w:rPr>
          <w:rFonts w:ascii="Times New Roman" w:hAnsi="Times New Roman" w:cs="Times New Roman"/>
          <w:color w:val="000000" w:themeColor="text1"/>
          <w:sz w:val="24"/>
          <w:szCs w:val="24"/>
        </w:rPr>
        <w:t xml:space="preserve"> and importance of early detection</w:t>
      </w:r>
      <w:r w:rsidR="003664D9" w:rsidRPr="00532102">
        <w:rPr>
          <w:rFonts w:ascii="Times New Roman" w:hAnsi="Times New Roman" w:cs="Times New Roman"/>
          <w:color w:val="000000" w:themeColor="text1"/>
          <w:sz w:val="24"/>
          <w:szCs w:val="24"/>
        </w:rPr>
        <w:t>, resources must be created at the appropriate reading level and consider individuals that are unable to read.</w:t>
      </w:r>
    </w:p>
    <w:p w14:paraId="3ACA2CAD" w14:textId="7F182533" w:rsidR="00B06517" w:rsidRPr="00532102" w:rsidRDefault="00B06517" w:rsidP="00B06517">
      <w:pPr>
        <w:rPr>
          <w:rFonts w:ascii="Times New Roman" w:hAnsi="Times New Roman" w:cs="Times New Roman"/>
          <w:color w:val="000000" w:themeColor="text1"/>
          <w:sz w:val="24"/>
          <w:szCs w:val="24"/>
        </w:rPr>
      </w:pPr>
    </w:p>
    <w:p w14:paraId="1994C9FF" w14:textId="3C6916B7" w:rsidR="00B1103F" w:rsidRPr="00532102" w:rsidRDefault="00B1103F" w:rsidP="00B06517">
      <w:pPr>
        <w:rPr>
          <w:rFonts w:ascii="Times New Roman" w:hAnsi="Times New Roman" w:cs="Times New Roman"/>
          <w:b/>
          <w:bCs/>
          <w:color w:val="000000" w:themeColor="text1"/>
          <w:sz w:val="24"/>
          <w:szCs w:val="24"/>
        </w:rPr>
      </w:pPr>
      <w:r w:rsidRPr="00532102">
        <w:rPr>
          <w:rFonts w:ascii="Times New Roman" w:hAnsi="Times New Roman" w:cs="Times New Roman"/>
          <w:b/>
          <w:bCs/>
          <w:color w:val="000000" w:themeColor="text1"/>
          <w:sz w:val="24"/>
          <w:szCs w:val="24"/>
        </w:rPr>
        <w:t xml:space="preserve">Target population: </w:t>
      </w:r>
      <w:r w:rsidR="00966FDD" w:rsidRPr="00532102">
        <w:rPr>
          <w:rFonts w:ascii="Times New Roman" w:hAnsi="Times New Roman" w:cs="Times New Roman"/>
          <w:color w:val="000000" w:themeColor="text1"/>
          <w:sz w:val="24"/>
          <w:szCs w:val="24"/>
        </w:rPr>
        <w:t xml:space="preserve">underserved, </w:t>
      </w:r>
      <w:r w:rsidRPr="00532102">
        <w:rPr>
          <w:rFonts w:ascii="Times New Roman" w:hAnsi="Times New Roman" w:cs="Times New Roman"/>
          <w:color w:val="000000" w:themeColor="text1"/>
          <w:sz w:val="24"/>
          <w:szCs w:val="24"/>
        </w:rPr>
        <w:t xml:space="preserve">inner city New Orleans </w:t>
      </w:r>
      <w:r w:rsidR="00966FDD" w:rsidRPr="00532102">
        <w:rPr>
          <w:rFonts w:ascii="Times New Roman" w:hAnsi="Times New Roman" w:cs="Times New Roman"/>
          <w:color w:val="000000" w:themeColor="text1"/>
          <w:sz w:val="24"/>
          <w:szCs w:val="24"/>
        </w:rPr>
        <w:t>communities</w:t>
      </w:r>
      <w:r w:rsidR="00966FDD" w:rsidRPr="00532102">
        <w:rPr>
          <w:rFonts w:ascii="Times New Roman" w:hAnsi="Times New Roman" w:cs="Times New Roman"/>
          <w:b/>
          <w:bCs/>
          <w:color w:val="000000" w:themeColor="text1"/>
          <w:sz w:val="24"/>
          <w:szCs w:val="24"/>
        </w:rPr>
        <w:t xml:space="preserve"> </w:t>
      </w:r>
    </w:p>
    <w:p w14:paraId="4F781591" w14:textId="77777777" w:rsidR="00966FDD" w:rsidRPr="00532102" w:rsidRDefault="00966FDD" w:rsidP="00B06517">
      <w:pPr>
        <w:rPr>
          <w:rFonts w:ascii="Times New Roman" w:hAnsi="Times New Roman" w:cs="Times New Roman"/>
          <w:b/>
          <w:bCs/>
          <w:color w:val="000000" w:themeColor="text1"/>
          <w:sz w:val="24"/>
          <w:szCs w:val="24"/>
        </w:rPr>
      </w:pPr>
    </w:p>
    <w:p w14:paraId="5C581FFE" w14:textId="7C7E6FD2" w:rsidR="00B06517" w:rsidRPr="00532102" w:rsidRDefault="00B06517" w:rsidP="00B06517">
      <w:pPr>
        <w:rPr>
          <w:rFonts w:ascii="Times New Roman" w:hAnsi="Times New Roman" w:cs="Times New Roman"/>
          <w:b/>
          <w:bCs/>
          <w:color w:val="000000" w:themeColor="text1"/>
          <w:sz w:val="24"/>
          <w:szCs w:val="24"/>
        </w:rPr>
      </w:pPr>
      <w:r w:rsidRPr="00532102">
        <w:rPr>
          <w:rFonts w:ascii="Times New Roman" w:hAnsi="Times New Roman" w:cs="Times New Roman"/>
          <w:b/>
          <w:bCs/>
          <w:color w:val="000000" w:themeColor="text1"/>
          <w:sz w:val="24"/>
          <w:szCs w:val="24"/>
        </w:rPr>
        <w:t xml:space="preserve">Proposed </w:t>
      </w:r>
      <w:r w:rsidR="009E5406" w:rsidRPr="00532102">
        <w:rPr>
          <w:rFonts w:ascii="Times New Roman" w:hAnsi="Times New Roman" w:cs="Times New Roman"/>
          <w:b/>
          <w:bCs/>
          <w:color w:val="000000" w:themeColor="text1"/>
          <w:sz w:val="24"/>
          <w:szCs w:val="24"/>
        </w:rPr>
        <w:t>project</w:t>
      </w:r>
      <w:r w:rsidR="002038A7" w:rsidRPr="00532102">
        <w:rPr>
          <w:rFonts w:ascii="Times New Roman" w:hAnsi="Times New Roman" w:cs="Times New Roman"/>
          <w:b/>
          <w:bCs/>
          <w:color w:val="000000" w:themeColor="text1"/>
          <w:sz w:val="24"/>
          <w:szCs w:val="24"/>
        </w:rPr>
        <w:t>/Methods</w:t>
      </w:r>
      <w:r w:rsidR="009E5406" w:rsidRPr="00532102">
        <w:rPr>
          <w:rFonts w:ascii="Times New Roman" w:hAnsi="Times New Roman" w:cs="Times New Roman"/>
          <w:b/>
          <w:bCs/>
          <w:color w:val="000000" w:themeColor="text1"/>
          <w:sz w:val="24"/>
          <w:szCs w:val="24"/>
        </w:rPr>
        <w:t>:</w:t>
      </w:r>
    </w:p>
    <w:p w14:paraId="027295F9" w14:textId="1F4FBC66" w:rsidR="004B5D73" w:rsidRPr="00532102" w:rsidRDefault="00364866" w:rsidP="00E5058F">
      <w:pPr>
        <w:ind w:firstLine="720"/>
        <w:rPr>
          <w:rFonts w:ascii="Times New Roman" w:hAnsi="Times New Roman" w:cs="Times New Roman"/>
          <w:color w:val="000000" w:themeColor="text1"/>
          <w:sz w:val="24"/>
          <w:szCs w:val="24"/>
        </w:rPr>
      </w:pPr>
      <w:r w:rsidRPr="00532102">
        <w:rPr>
          <w:rFonts w:ascii="Times New Roman" w:hAnsi="Times New Roman" w:cs="Times New Roman"/>
          <w:color w:val="000000" w:themeColor="text1"/>
          <w:sz w:val="24"/>
          <w:szCs w:val="24"/>
        </w:rPr>
        <w:t xml:space="preserve">Given the lack of feasibility of </w:t>
      </w:r>
      <w:r w:rsidR="00190902" w:rsidRPr="00532102">
        <w:rPr>
          <w:rFonts w:ascii="Times New Roman" w:hAnsi="Times New Roman" w:cs="Times New Roman"/>
          <w:color w:val="000000" w:themeColor="text1"/>
          <w:sz w:val="24"/>
          <w:szCs w:val="24"/>
        </w:rPr>
        <w:t>large-scale</w:t>
      </w:r>
      <w:r w:rsidRPr="00532102">
        <w:rPr>
          <w:rFonts w:ascii="Times New Roman" w:hAnsi="Times New Roman" w:cs="Times New Roman"/>
          <w:color w:val="000000" w:themeColor="text1"/>
          <w:sz w:val="24"/>
          <w:szCs w:val="24"/>
        </w:rPr>
        <w:t xml:space="preserve"> medical screening programs in the ongoing pandemic, our proposed plan is to address prevention of oral cancer by developing multiple tools for individuals to feel empowered to self-screen for oral cancer. We would initially develop appropriate reading materials</w:t>
      </w:r>
      <w:r w:rsidR="008C7607" w:rsidRPr="00532102">
        <w:rPr>
          <w:rFonts w:ascii="Times New Roman" w:hAnsi="Times New Roman" w:cs="Times New Roman"/>
          <w:color w:val="000000" w:themeColor="text1"/>
          <w:sz w:val="24"/>
          <w:szCs w:val="24"/>
        </w:rPr>
        <w:t xml:space="preserve"> using plain language</w:t>
      </w:r>
      <w:r w:rsidRPr="00532102">
        <w:rPr>
          <w:rFonts w:ascii="Times New Roman" w:hAnsi="Times New Roman" w:cs="Times New Roman"/>
          <w:color w:val="000000" w:themeColor="text1"/>
          <w:sz w:val="24"/>
          <w:szCs w:val="24"/>
        </w:rPr>
        <w:t xml:space="preserve"> for patients regarding oral cancer and how to </w:t>
      </w:r>
      <w:r w:rsidR="00354AF4" w:rsidRPr="00532102">
        <w:rPr>
          <w:rFonts w:ascii="Times New Roman" w:hAnsi="Times New Roman" w:cs="Times New Roman"/>
          <w:color w:val="000000" w:themeColor="text1"/>
          <w:sz w:val="24"/>
          <w:szCs w:val="24"/>
        </w:rPr>
        <w:t>perform a self-screening exam</w:t>
      </w:r>
      <w:r w:rsidRPr="00532102">
        <w:rPr>
          <w:rFonts w:ascii="Times New Roman" w:hAnsi="Times New Roman" w:cs="Times New Roman"/>
          <w:color w:val="000000" w:themeColor="text1"/>
          <w:sz w:val="24"/>
          <w:szCs w:val="24"/>
        </w:rPr>
        <w:t xml:space="preserve"> for oral cancer. </w:t>
      </w:r>
      <w:r w:rsidR="006512FD" w:rsidRPr="00532102">
        <w:rPr>
          <w:rFonts w:ascii="Times New Roman" w:hAnsi="Times New Roman" w:cs="Times New Roman"/>
          <w:color w:val="000000" w:themeColor="text1"/>
          <w:sz w:val="24"/>
          <w:szCs w:val="24"/>
        </w:rPr>
        <w:t xml:space="preserve">As </w:t>
      </w:r>
      <w:r w:rsidR="009A69C2" w:rsidRPr="00532102">
        <w:rPr>
          <w:rFonts w:ascii="Times New Roman" w:hAnsi="Times New Roman" w:cs="Times New Roman"/>
          <w:color w:val="000000" w:themeColor="text1"/>
          <w:sz w:val="24"/>
          <w:szCs w:val="24"/>
        </w:rPr>
        <w:t>establishe</w:t>
      </w:r>
      <w:r w:rsidR="006512FD" w:rsidRPr="00532102">
        <w:rPr>
          <w:rFonts w:ascii="Times New Roman" w:hAnsi="Times New Roman" w:cs="Times New Roman"/>
          <w:color w:val="000000" w:themeColor="text1"/>
          <w:sz w:val="24"/>
          <w:szCs w:val="24"/>
        </w:rPr>
        <w:t>d by the Plain Writing Act of 2010</w:t>
      </w:r>
      <w:r w:rsidR="009A69C2" w:rsidRPr="00532102">
        <w:rPr>
          <w:rFonts w:ascii="Times New Roman" w:hAnsi="Times New Roman" w:cs="Times New Roman"/>
          <w:color w:val="000000" w:themeColor="text1"/>
          <w:sz w:val="24"/>
          <w:szCs w:val="24"/>
        </w:rPr>
        <w:fldChar w:fldCharType="begin" w:fldLock="1"/>
      </w:r>
      <w:r w:rsidR="009A69C2" w:rsidRPr="00532102">
        <w:rPr>
          <w:rFonts w:ascii="Times New Roman" w:hAnsi="Times New Roman" w:cs="Times New Roman"/>
          <w:color w:val="000000" w:themeColor="text1"/>
          <w:sz w:val="24"/>
          <w:szCs w:val="24"/>
        </w:rPr>
        <w:instrText>ADDIN CSL_CITATION {"citationItems":[{"id":"ITEM-1","itemData":{"author":[{"dropping-particle":"","family":"111th Congress","given":"","non-dropping-particle":"","parse-names":false,"suffix":""}],"id":"ITEM-1","issued":{"date-parts":[["2010"]]},"page":"5 U.S.C. 105","title":"Public Law 111 - 274 - Plain Writing Act of 2010","type":"bill"},"uris":["http://www.mendeley.com/documents/?uuid=05a1af72-abec-4a31-967f-7ce551ebbd29"]}],"mendeley":{"formattedCitation":"&lt;sup&gt;4&lt;/sup&gt;","plainTextFormattedCitation":"4"},"properties":{"noteIndex":0},"schema":"https://github.com/citation-style-language/schema/raw/master/csl-citation.json"}</w:instrText>
      </w:r>
      <w:r w:rsidR="009A69C2" w:rsidRPr="00532102">
        <w:rPr>
          <w:rFonts w:ascii="Times New Roman" w:hAnsi="Times New Roman" w:cs="Times New Roman"/>
          <w:color w:val="000000" w:themeColor="text1"/>
          <w:sz w:val="24"/>
          <w:szCs w:val="24"/>
        </w:rPr>
        <w:fldChar w:fldCharType="separate"/>
      </w:r>
      <w:r w:rsidR="009A69C2" w:rsidRPr="00532102">
        <w:rPr>
          <w:rFonts w:ascii="Times New Roman" w:hAnsi="Times New Roman" w:cs="Times New Roman"/>
          <w:noProof/>
          <w:color w:val="000000" w:themeColor="text1"/>
          <w:sz w:val="24"/>
          <w:szCs w:val="24"/>
          <w:vertAlign w:val="superscript"/>
        </w:rPr>
        <w:t>4</w:t>
      </w:r>
      <w:r w:rsidR="009A69C2" w:rsidRPr="00532102">
        <w:rPr>
          <w:rFonts w:ascii="Times New Roman" w:hAnsi="Times New Roman" w:cs="Times New Roman"/>
          <w:color w:val="000000" w:themeColor="text1"/>
          <w:sz w:val="24"/>
          <w:szCs w:val="24"/>
        </w:rPr>
        <w:fldChar w:fldCharType="end"/>
      </w:r>
      <w:r w:rsidR="006512FD" w:rsidRPr="00532102">
        <w:rPr>
          <w:rFonts w:ascii="Times New Roman" w:hAnsi="Times New Roman" w:cs="Times New Roman"/>
          <w:color w:val="000000" w:themeColor="text1"/>
          <w:sz w:val="24"/>
          <w:szCs w:val="24"/>
        </w:rPr>
        <w:t>, p</w:t>
      </w:r>
      <w:r w:rsidR="005B5BD1" w:rsidRPr="00532102">
        <w:rPr>
          <w:rFonts w:ascii="Times New Roman" w:hAnsi="Times New Roman" w:cs="Times New Roman"/>
          <w:color w:val="000000" w:themeColor="text1"/>
          <w:sz w:val="24"/>
          <w:szCs w:val="24"/>
        </w:rPr>
        <w:t xml:space="preserve">lain language </w:t>
      </w:r>
      <w:r w:rsidR="00301922" w:rsidRPr="00532102">
        <w:rPr>
          <w:rFonts w:ascii="Times New Roman" w:hAnsi="Times New Roman" w:cs="Times New Roman"/>
          <w:color w:val="000000" w:themeColor="text1"/>
          <w:sz w:val="24"/>
          <w:szCs w:val="24"/>
        </w:rPr>
        <w:t xml:space="preserve">meaning communication </w:t>
      </w:r>
      <w:r w:rsidR="00EB28C1" w:rsidRPr="00532102">
        <w:rPr>
          <w:rFonts w:ascii="Times New Roman" w:hAnsi="Times New Roman" w:cs="Times New Roman"/>
          <w:color w:val="000000" w:themeColor="text1"/>
          <w:sz w:val="24"/>
          <w:szCs w:val="24"/>
        </w:rPr>
        <w:t>an</w:t>
      </w:r>
      <w:r w:rsidR="00301922" w:rsidRPr="00532102">
        <w:rPr>
          <w:rFonts w:ascii="Times New Roman" w:hAnsi="Times New Roman" w:cs="Times New Roman"/>
          <w:color w:val="000000" w:themeColor="text1"/>
          <w:sz w:val="24"/>
          <w:szCs w:val="24"/>
        </w:rPr>
        <w:t xml:space="preserve"> audience can understand the first time they read or hear it</w:t>
      </w:r>
      <w:r w:rsidR="009A69C2" w:rsidRPr="00532102">
        <w:rPr>
          <w:rFonts w:ascii="Times New Roman" w:hAnsi="Times New Roman" w:cs="Times New Roman"/>
          <w:color w:val="000000" w:themeColor="text1"/>
          <w:sz w:val="24"/>
          <w:szCs w:val="24"/>
        </w:rPr>
        <w:t xml:space="preserve">, which </w:t>
      </w:r>
      <w:r w:rsidR="0051599C" w:rsidRPr="00532102">
        <w:rPr>
          <w:rFonts w:ascii="Times New Roman" w:hAnsi="Times New Roman" w:cs="Times New Roman"/>
          <w:color w:val="000000" w:themeColor="text1"/>
          <w:sz w:val="24"/>
          <w:szCs w:val="24"/>
        </w:rPr>
        <w:t xml:space="preserve">encourages </w:t>
      </w:r>
      <w:r w:rsidR="0061299A" w:rsidRPr="00532102">
        <w:rPr>
          <w:rFonts w:ascii="Times New Roman" w:hAnsi="Times New Roman" w:cs="Times New Roman"/>
          <w:color w:val="000000" w:themeColor="text1"/>
          <w:sz w:val="24"/>
          <w:szCs w:val="24"/>
        </w:rPr>
        <w:t>effective and accessible communication</w:t>
      </w:r>
      <w:r w:rsidR="00301922" w:rsidRPr="00532102">
        <w:rPr>
          <w:rFonts w:ascii="Times New Roman" w:hAnsi="Times New Roman" w:cs="Times New Roman"/>
          <w:color w:val="000000" w:themeColor="text1"/>
          <w:sz w:val="24"/>
          <w:szCs w:val="24"/>
        </w:rPr>
        <w:t>. M</w:t>
      </w:r>
      <w:r w:rsidR="00876985" w:rsidRPr="00532102">
        <w:rPr>
          <w:rFonts w:ascii="Times New Roman" w:hAnsi="Times New Roman" w:cs="Times New Roman"/>
          <w:color w:val="000000" w:themeColor="text1"/>
          <w:sz w:val="24"/>
          <w:szCs w:val="24"/>
        </w:rPr>
        <w:t>aterials would outline how to perform an exam to self-screen and include images of what to look for when performing the exam. Additional information regarding prevent</w:t>
      </w:r>
      <w:r w:rsidR="00354AF4" w:rsidRPr="00532102">
        <w:rPr>
          <w:rFonts w:ascii="Times New Roman" w:hAnsi="Times New Roman" w:cs="Times New Roman"/>
          <w:color w:val="000000" w:themeColor="text1"/>
          <w:sz w:val="24"/>
          <w:szCs w:val="24"/>
        </w:rPr>
        <w:t>ion</w:t>
      </w:r>
      <w:r w:rsidR="00876985" w:rsidRPr="00532102">
        <w:rPr>
          <w:rFonts w:ascii="Times New Roman" w:hAnsi="Times New Roman" w:cs="Times New Roman"/>
          <w:color w:val="000000" w:themeColor="text1"/>
          <w:sz w:val="24"/>
          <w:szCs w:val="24"/>
        </w:rPr>
        <w:t xml:space="preserve"> strategies</w:t>
      </w:r>
      <w:r w:rsidR="001A05DC" w:rsidRPr="00532102">
        <w:rPr>
          <w:rFonts w:ascii="Times New Roman" w:hAnsi="Times New Roman" w:cs="Times New Roman"/>
          <w:color w:val="000000" w:themeColor="text1"/>
          <w:sz w:val="24"/>
          <w:szCs w:val="24"/>
        </w:rPr>
        <w:t xml:space="preserve">, including </w:t>
      </w:r>
      <w:r w:rsidR="00AF745D" w:rsidRPr="00532102">
        <w:rPr>
          <w:rFonts w:ascii="Times New Roman" w:hAnsi="Times New Roman" w:cs="Times New Roman"/>
          <w:color w:val="000000" w:themeColor="text1"/>
          <w:sz w:val="24"/>
          <w:szCs w:val="24"/>
        </w:rPr>
        <w:t xml:space="preserve">spreading </w:t>
      </w:r>
      <w:r w:rsidR="001A05DC" w:rsidRPr="00532102">
        <w:rPr>
          <w:rFonts w:ascii="Times New Roman" w:hAnsi="Times New Roman" w:cs="Times New Roman"/>
          <w:color w:val="000000" w:themeColor="text1"/>
          <w:sz w:val="24"/>
          <w:szCs w:val="24"/>
        </w:rPr>
        <w:t xml:space="preserve">awareness </w:t>
      </w:r>
      <w:r w:rsidR="00AF745D" w:rsidRPr="00532102">
        <w:rPr>
          <w:rFonts w:ascii="Times New Roman" w:hAnsi="Times New Roman" w:cs="Times New Roman"/>
          <w:color w:val="000000" w:themeColor="text1"/>
          <w:sz w:val="24"/>
          <w:szCs w:val="24"/>
        </w:rPr>
        <w:t xml:space="preserve">about </w:t>
      </w:r>
      <w:r w:rsidR="00AC3648" w:rsidRPr="00532102">
        <w:rPr>
          <w:rFonts w:ascii="Times New Roman" w:hAnsi="Times New Roman" w:cs="Times New Roman"/>
          <w:color w:val="000000" w:themeColor="text1"/>
          <w:sz w:val="24"/>
          <w:szCs w:val="24"/>
        </w:rPr>
        <w:t xml:space="preserve">contributing </w:t>
      </w:r>
      <w:r w:rsidR="001A05DC" w:rsidRPr="00532102">
        <w:rPr>
          <w:rFonts w:ascii="Times New Roman" w:hAnsi="Times New Roman" w:cs="Times New Roman"/>
          <w:color w:val="000000" w:themeColor="text1"/>
          <w:sz w:val="24"/>
          <w:szCs w:val="24"/>
        </w:rPr>
        <w:t>factors</w:t>
      </w:r>
      <w:r w:rsidR="00AC3648" w:rsidRPr="00532102">
        <w:rPr>
          <w:rFonts w:ascii="Times New Roman" w:hAnsi="Times New Roman" w:cs="Times New Roman"/>
          <w:color w:val="000000" w:themeColor="text1"/>
          <w:sz w:val="24"/>
          <w:szCs w:val="24"/>
        </w:rPr>
        <w:t>/behaviors</w:t>
      </w:r>
      <w:r w:rsidR="00AF745D" w:rsidRPr="00532102">
        <w:rPr>
          <w:rFonts w:ascii="Times New Roman" w:hAnsi="Times New Roman" w:cs="Times New Roman"/>
          <w:color w:val="000000" w:themeColor="text1"/>
          <w:sz w:val="24"/>
          <w:szCs w:val="24"/>
        </w:rPr>
        <w:t xml:space="preserve"> such as</w:t>
      </w:r>
      <w:r w:rsidR="00DE1647" w:rsidRPr="00532102">
        <w:rPr>
          <w:rFonts w:ascii="Times New Roman" w:hAnsi="Times New Roman" w:cs="Times New Roman"/>
          <w:color w:val="000000" w:themeColor="text1"/>
          <w:sz w:val="24"/>
          <w:szCs w:val="24"/>
        </w:rPr>
        <w:t xml:space="preserve"> smoking, alcohol,</w:t>
      </w:r>
      <w:r w:rsidR="00690873" w:rsidRPr="00532102">
        <w:rPr>
          <w:rFonts w:ascii="Times New Roman" w:hAnsi="Times New Roman" w:cs="Times New Roman"/>
          <w:color w:val="000000" w:themeColor="text1"/>
          <w:sz w:val="24"/>
          <w:szCs w:val="24"/>
        </w:rPr>
        <w:t xml:space="preserve"> and HPV would </w:t>
      </w:r>
      <w:r w:rsidR="00D4130C" w:rsidRPr="00532102">
        <w:rPr>
          <w:rFonts w:ascii="Times New Roman" w:hAnsi="Times New Roman" w:cs="Times New Roman"/>
          <w:color w:val="000000" w:themeColor="text1"/>
          <w:sz w:val="24"/>
          <w:szCs w:val="24"/>
        </w:rPr>
        <w:t>be incorporated</w:t>
      </w:r>
      <w:r w:rsidR="00F56B18" w:rsidRPr="00532102">
        <w:rPr>
          <w:rFonts w:ascii="Times New Roman" w:hAnsi="Times New Roman" w:cs="Times New Roman"/>
          <w:color w:val="000000" w:themeColor="text1"/>
          <w:sz w:val="24"/>
          <w:szCs w:val="24"/>
        </w:rPr>
        <w:t xml:space="preserve">. </w:t>
      </w:r>
      <w:r w:rsidR="009A52CA" w:rsidRPr="00532102">
        <w:rPr>
          <w:rFonts w:ascii="Times New Roman" w:hAnsi="Times New Roman" w:cs="Times New Roman"/>
          <w:color w:val="000000" w:themeColor="text1"/>
          <w:sz w:val="24"/>
          <w:szCs w:val="24"/>
        </w:rPr>
        <w:t>Supplementary</w:t>
      </w:r>
      <w:r w:rsidR="00F56B18" w:rsidRPr="00532102">
        <w:rPr>
          <w:rFonts w:ascii="Times New Roman" w:hAnsi="Times New Roman" w:cs="Times New Roman"/>
          <w:color w:val="000000" w:themeColor="text1"/>
          <w:sz w:val="24"/>
          <w:szCs w:val="24"/>
        </w:rPr>
        <w:t xml:space="preserve"> </w:t>
      </w:r>
      <w:r w:rsidR="007F2BEB" w:rsidRPr="00532102">
        <w:rPr>
          <w:rFonts w:ascii="Times New Roman" w:hAnsi="Times New Roman" w:cs="Times New Roman"/>
          <w:color w:val="000000" w:themeColor="text1"/>
          <w:sz w:val="24"/>
          <w:szCs w:val="24"/>
        </w:rPr>
        <w:t>information about</w:t>
      </w:r>
      <w:r w:rsidR="00F56B18" w:rsidRPr="00532102">
        <w:rPr>
          <w:rFonts w:ascii="Times New Roman" w:hAnsi="Times New Roman" w:cs="Times New Roman"/>
          <w:color w:val="000000" w:themeColor="text1"/>
          <w:sz w:val="24"/>
          <w:szCs w:val="24"/>
        </w:rPr>
        <w:t xml:space="preserve"> </w:t>
      </w:r>
      <w:r w:rsidR="00BD084B" w:rsidRPr="00532102">
        <w:rPr>
          <w:rFonts w:ascii="Times New Roman" w:hAnsi="Times New Roman" w:cs="Times New Roman"/>
          <w:color w:val="000000" w:themeColor="text1"/>
          <w:sz w:val="24"/>
          <w:szCs w:val="24"/>
        </w:rPr>
        <w:t xml:space="preserve">symptoms of the head and neck </w:t>
      </w:r>
      <w:r w:rsidR="00971F85" w:rsidRPr="00532102">
        <w:rPr>
          <w:rFonts w:ascii="Times New Roman" w:hAnsi="Times New Roman" w:cs="Times New Roman"/>
          <w:color w:val="000000" w:themeColor="text1"/>
          <w:sz w:val="24"/>
          <w:szCs w:val="24"/>
        </w:rPr>
        <w:t>that should prompt further evaluation</w:t>
      </w:r>
      <w:r w:rsidR="007F2BEB" w:rsidRPr="00532102">
        <w:rPr>
          <w:rFonts w:ascii="Times New Roman" w:hAnsi="Times New Roman" w:cs="Times New Roman"/>
          <w:color w:val="000000" w:themeColor="text1"/>
          <w:sz w:val="24"/>
          <w:szCs w:val="24"/>
        </w:rPr>
        <w:t xml:space="preserve"> would also be provided</w:t>
      </w:r>
      <w:r w:rsidR="00B87A7B" w:rsidRPr="00532102">
        <w:rPr>
          <w:rFonts w:ascii="Times New Roman" w:hAnsi="Times New Roman" w:cs="Times New Roman"/>
          <w:color w:val="000000" w:themeColor="text1"/>
          <w:sz w:val="24"/>
          <w:szCs w:val="24"/>
        </w:rPr>
        <w:t xml:space="preserve">. </w:t>
      </w:r>
      <w:r w:rsidR="004B5D73" w:rsidRPr="00532102">
        <w:rPr>
          <w:rFonts w:ascii="Times New Roman" w:hAnsi="Times New Roman" w:cs="Times New Roman"/>
          <w:color w:val="000000" w:themeColor="text1"/>
          <w:sz w:val="24"/>
          <w:szCs w:val="24"/>
        </w:rPr>
        <w:t xml:space="preserve">Written and digital materials would be consciously created to cater to multiple reading levels. Notably, a video outlining how to perform oral cancer screening would be created to reach illiterate individuals. </w:t>
      </w:r>
    </w:p>
    <w:p w14:paraId="60A3CC05" w14:textId="54430F56" w:rsidR="00364866" w:rsidRPr="00532102" w:rsidRDefault="000B5A09" w:rsidP="000B5A09">
      <w:pPr>
        <w:ind w:firstLine="720"/>
        <w:rPr>
          <w:rFonts w:ascii="Times New Roman" w:eastAsia="Times New Roman" w:hAnsi="Times New Roman" w:cs="Times New Roman"/>
          <w:sz w:val="24"/>
          <w:szCs w:val="24"/>
        </w:rPr>
      </w:pPr>
      <w:r w:rsidRPr="00532102">
        <w:rPr>
          <w:rFonts w:ascii="Times New Roman" w:eastAsia="Times New Roman" w:hAnsi="Times New Roman" w:cs="Times New Roman"/>
          <w:color w:val="000000"/>
          <w:sz w:val="24"/>
          <w:szCs w:val="24"/>
          <w:shd w:val="clear" w:color="auto" w:fill="FFFFFF"/>
        </w:rPr>
        <w:t>W</w:t>
      </w:r>
      <w:r w:rsidRPr="000B5A09">
        <w:rPr>
          <w:rFonts w:ascii="Times New Roman" w:eastAsia="Times New Roman" w:hAnsi="Times New Roman" w:cs="Times New Roman"/>
          <w:color w:val="000000"/>
          <w:sz w:val="24"/>
          <w:szCs w:val="24"/>
          <w:shd w:val="clear" w:color="auto" w:fill="FFFFFF"/>
        </w:rPr>
        <w:t xml:space="preserve">e will partner with the New Orleans Department of </w:t>
      </w:r>
      <w:r w:rsidRPr="00532102">
        <w:rPr>
          <w:rFonts w:ascii="Times New Roman" w:eastAsia="Times New Roman" w:hAnsi="Times New Roman" w:cs="Times New Roman"/>
          <w:color w:val="000000"/>
          <w:sz w:val="24"/>
          <w:szCs w:val="24"/>
          <w:shd w:val="clear" w:color="auto" w:fill="FFFFFF"/>
        </w:rPr>
        <w:t>Health and</w:t>
      </w:r>
      <w:r w:rsidRPr="000B5A09">
        <w:rPr>
          <w:rFonts w:ascii="Times New Roman" w:eastAsia="Times New Roman" w:hAnsi="Times New Roman" w:cs="Times New Roman"/>
          <w:color w:val="000000"/>
          <w:sz w:val="24"/>
          <w:szCs w:val="24"/>
          <w:shd w:val="clear" w:color="auto" w:fill="FFFFFF"/>
        </w:rPr>
        <w:t xml:space="preserve"> utilize web resources to broadcast materials to raise awareness of oral cavity cancer (</w:t>
      </w:r>
      <w:r w:rsidR="000645FD" w:rsidRPr="00532102">
        <w:rPr>
          <w:rFonts w:ascii="Times New Roman" w:eastAsia="Times New Roman" w:hAnsi="Times New Roman" w:cs="Times New Roman"/>
          <w:color w:val="000000"/>
          <w:sz w:val="24"/>
          <w:szCs w:val="24"/>
          <w:shd w:val="clear" w:color="auto" w:fill="FFFFFF"/>
        </w:rPr>
        <w:t xml:space="preserve">via </w:t>
      </w:r>
      <w:r w:rsidRPr="000B5A09">
        <w:rPr>
          <w:rFonts w:ascii="Times New Roman" w:eastAsia="Times New Roman" w:hAnsi="Times New Roman" w:cs="Times New Roman"/>
          <w:color w:val="000000"/>
          <w:sz w:val="24"/>
          <w:szCs w:val="24"/>
          <w:shd w:val="clear" w:color="auto" w:fill="FFFFFF"/>
        </w:rPr>
        <w:t>digital formatting)</w:t>
      </w:r>
      <w:r w:rsidRPr="00532102">
        <w:rPr>
          <w:rFonts w:ascii="Times New Roman" w:eastAsia="Times New Roman" w:hAnsi="Times New Roman" w:cs="Times New Roman"/>
          <w:sz w:val="24"/>
          <w:szCs w:val="24"/>
        </w:rPr>
        <w:t xml:space="preserve">. </w:t>
      </w:r>
      <w:r w:rsidR="00364866" w:rsidRPr="00532102">
        <w:rPr>
          <w:rFonts w:ascii="Times New Roman" w:hAnsi="Times New Roman" w:cs="Times New Roman"/>
          <w:color w:val="000000" w:themeColor="text1"/>
          <w:sz w:val="24"/>
          <w:szCs w:val="24"/>
        </w:rPr>
        <w:t xml:space="preserve">Instructions on how to access these materials would </w:t>
      </w:r>
      <w:r w:rsidRPr="00532102">
        <w:rPr>
          <w:rFonts w:ascii="Times New Roman" w:hAnsi="Times New Roman" w:cs="Times New Roman"/>
          <w:color w:val="000000" w:themeColor="text1"/>
          <w:sz w:val="24"/>
          <w:szCs w:val="24"/>
        </w:rPr>
        <w:t xml:space="preserve">also </w:t>
      </w:r>
      <w:r w:rsidR="00364866" w:rsidRPr="00532102">
        <w:rPr>
          <w:rFonts w:ascii="Times New Roman" w:hAnsi="Times New Roman" w:cs="Times New Roman"/>
          <w:color w:val="000000" w:themeColor="text1"/>
          <w:sz w:val="24"/>
          <w:szCs w:val="24"/>
        </w:rPr>
        <w:t>be advertised across multiple hospital platforms including digital marketing located throughout the hospital</w:t>
      </w:r>
      <w:r w:rsidR="004B5D73" w:rsidRPr="00532102">
        <w:rPr>
          <w:rFonts w:ascii="Times New Roman" w:hAnsi="Times New Roman" w:cs="Times New Roman"/>
          <w:color w:val="000000" w:themeColor="text1"/>
          <w:sz w:val="24"/>
          <w:szCs w:val="24"/>
        </w:rPr>
        <w:t>s</w:t>
      </w:r>
      <w:r w:rsidR="0070769C" w:rsidRPr="00532102">
        <w:rPr>
          <w:rFonts w:ascii="Times New Roman" w:hAnsi="Times New Roman" w:cs="Times New Roman"/>
          <w:color w:val="000000" w:themeColor="text1"/>
          <w:sz w:val="24"/>
          <w:szCs w:val="24"/>
        </w:rPr>
        <w:t xml:space="preserve"> including the local Veterans Affairs </w:t>
      </w:r>
      <w:r w:rsidR="00987A00" w:rsidRPr="00532102">
        <w:rPr>
          <w:rFonts w:ascii="Times New Roman" w:hAnsi="Times New Roman" w:cs="Times New Roman"/>
          <w:color w:val="000000" w:themeColor="text1"/>
          <w:sz w:val="24"/>
          <w:szCs w:val="24"/>
        </w:rPr>
        <w:t>h</w:t>
      </w:r>
      <w:r w:rsidR="0070769C" w:rsidRPr="00532102">
        <w:rPr>
          <w:rFonts w:ascii="Times New Roman" w:hAnsi="Times New Roman" w:cs="Times New Roman"/>
          <w:color w:val="000000" w:themeColor="text1"/>
          <w:sz w:val="24"/>
          <w:szCs w:val="24"/>
        </w:rPr>
        <w:t>ospital and multiple university hospitals</w:t>
      </w:r>
      <w:r w:rsidR="00987A00" w:rsidRPr="00532102">
        <w:rPr>
          <w:rFonts w:ascii="Times New Roman" w:hAnsi="Times New Roman" w:cs="Times New Roman"/>
          <w:color w:val="000000" w:themeColor="text1"/>
          <w:sz w:val="24"/>
          <w:szCs w:val="24"/>
        </w:rPr>
        <w:t xml:space="preserve"> (e.g., University Medical Center</w:t>
      </w:r>
      <w:r w:rsidR="0035572D" w:rsidRPr="00532102">
        <w:rPr>
          <w:rFonts w:ascii="Times New Roman" w:hAnsi="Times New Roman" w:cs="Times New Roman"/>
          <w:color w:val="000000" w:themeColor="text1"/>
          <w:sz w:val="24"/>
          <w:szCs w:val="24"/>
        </w:rPr>
        <w:t>, Tulane University Medical Center)</w:t>
      </w:r>
      <w:r w:rsidR="00364866" w:rsidRPr="00532102">
        <w:rPr>
          <w:rFonts w:ascii="Times New Roman" w:hAnsi="Times New Roman" w:cs="Times New Roman"/>
          <w:color w:val="000000" w:themeColor="text1"/>
          <w:sz w:val="24"/>
          <w:szCs w:val="24"/>
        </w:rPr>
        <w:t xml:space="preserve">. Additionally, these same materials would be printed for individuals that lack </w:t>
      </w:r>
      <w:r w:rsidR="0035572D" w:rsidRPr="00532102">
        <w:rPr>
          <w:rFonts w:ascii="Times New Roman" w:hAnsi="Times New Roman" w:cs="Times New Roman"/>
          <w:color w:val="000000" w:themeColor="text1"/>
          <w:sz w:val="24"/>
          <w:szCs w:val="24"/>
        </w:rPr>
        <w:t xml:space="preserve">adequate </w:t>
      </w:r>
      <w:r w:rsidR="00364866" w:rsidRPr="00532102">
        <w:rPr>
          <w:rFonts w:ascii="Times New Roman" w:hAnsi="Times New Roman" w:cs="Times New Roman"/>
          <w:color w:val="000000" w:themeColor="text1"/>
          <w:sz w:val="24"/>
          <w:szCs w:val="24"/>
        </w:rPr>
        <w:t>access to technology.</w:t>
      </w:r>
      <w:r w:rsidR="009E5406" w:rsidRPr="00532102">
        <w:rPr>
          <w:rFonts w:ascii="Times New Roman" w:hAnsi="Times New Roman" w:cs="Times New Roman"/>
          <w:color w:val="000000" w:themeColor="text1"/>
          <w:sz w:val="24"/>
          <w:szCs w:val="24"/>
        </w:rPr>
        <w:t xml:space="preserve"> </w:t>
      </w:r>
    </w:p>
    <w:p w14:paraId="06D6C16C" w14:textId="4E2611B7" w:rsidR="00364866" w:rsidRPr="00532102" w:rsidRDefault="00D76ED2" w:rsidP="00364866">
      <w:pPr>
        <w:ind w:firstLine="720"/>
        <w:rPr>
          <w:rFonts w:ascii="Times New Roman" w:hAnsi="Times New Roman" w:cs="Times New Roman"/>
          <w:color w:val="000000" w:themeColor="text1"/>
          <w:sz w:val="24"/>
          <w:szCs w:val="24"/>
        </w:rPr>
      </w:pPr>
      <w:r w:rsidRPr="00532102">
        <w:rPr>
          <w:rFonts w:ascii="Times New Roman" w:hAnsi="Times New Roman" w:cs="Times New Roman"/>
          <w:color w:val="000000" w:themeColor="text1"/>
          <w:sz w:val="24"/>
          <w:szCs w:val="24"/>
        </w:rPr>
        <w:t>Depending on the success of th</w:t>
      </w:r>
      <w:r w:rsidR="00F10AB3" w:rsidRPr="00532102">
        <w:rPr>
          <w:rFonts w:ascii="Times New Roman" w:hAnsi="Times New Roman" w:cs="Times New Roman"/>
          <w:color w:val="000000" w:themeColor="text1"/>
          <w:sz w:val="24"/>
          <w:szCs w:val="24"/>
        </w:rPr>
        <w:t>is project,</w:t>
      </w:r>
      <w:r w:rsidR="00364866" w:rsidRPr="00532102">
        <w:rPr>
          <w:rFonts w:ascii="Times New Roman" w:hAnsi="Times New Roman" w:cs="Times New Roman"/>
          <w:color w:val="000000" w:themeColor="text1"/>
          <w:sz w:val="24"/>
          <w:szCs w:val="24"/>
        </w:rPr>
        <w:t xml:space="preserve"> our </w:t>
      </w:r>
      <w:proofErr w:type="gramStart"/>
      <w:r w:rsidR="00F10AB3" w:rsidRPr="00532102">
        <w:rPr>
          <w:rFonts w:ascii="Times New Roman" w:hAnsi="Times New Roman" w:cs="Times New Roman"/>
          <w:color w:val="000000" w:themeColor="text1"/>
          <w:sz w:val="24"/>
          <w:szCs w:val="24"/>
        </w:rPr>
        <w:t xml:space="preserve">ultimate </w:t>
      </w:r>
      <w:r w:rsidR="00364866" w:rsidRPr="00532102">
        <w:rPr>
          <w:rFonts w:ascii="Times New Roman" w:hAnsi="Times New Roman" w:cs="Times New Roman"/>
          <w:color w:val="000000" w:themeColor="text1"/>
          <w:sz w:val="24"/>
          <w:szCs w:val="24"/>
        </w:rPr>
        <w:t>goal</w:t>
      </w:r>
      <w:proofErr w:type="gramEnd"/>
      <w:r w:rsidR="00364866" w:rsidRPr="00532102">
        <w:rPr>
          <w:rFonts w:ascii="Times New Roman" w:hAnsi="Times New Roman" w:cs="Times New Roman"/>
          <w:color w:val="000000" w:themeColor="text1"/>
          <w:sz w:val="24"/>
          <w:szCs w:val="24"/>
        </w:rPr>
        <w:t xml:space="preserve"> would be to develop </w:t>
      </w:r>
      <w:r w:rsidR="0043313E" w:rsidRPr="00532102">
        <w:rPr>
          <w:rFonts w:ascii="Times New Roman" w:hAnsi="Times New Roman" w:cs="Times New Roman"/>
          <w:color w:val="000000" w:themeColor="text1"/>
          <w:sz w:val="24"/>
          <w:szCs w:val="24"/>
        </w:rPr>
        <w:t xml:space="preserve">further resources </w:t>
      </w:r>
      <w:r w:rsidR="006C59BD" w:rsidRPr="00532102">
        <w:rPr>
          <w:rFonts w:ascii="Times New Roman" w:hAnsi="Times New Roman" w:cs="Times New Roman"/>
          <w:color w:val="000000" w:themeColor="text1"/>
          <w:sz w:val="24"/>
          <w:szCs w:val="24"/>
        </w:rPr>
        <w:t>specific to</w:t>
      </w:r>
      <w:r w:rsidR="0043313E" w:rsidRPr="00532102">
        <w:rPr>
          <w:rFonts w:ascii="Times New Roman" w:hAnsi="Times New Roman" w:cs="Times New Roman"/>
          <w:color w:val="000000" w:themeColor="text1"/>
          <w:sz w:val="24"/>
          <w:szCs w:val="24"/>
        </w:rPr>
        <w:t xml:space="preserve"> </w:t>
      </w:r>
      <w:r w:rsidR="00364866" w:rsidRPr="00532102">
        <w:rPr>
          <w:rFonts w:ascii="Times New Roman" w:hAnsi="Times New Roman" w:cs="Times New Roman"/>
          <w:color w:val="000000" w:themeColor="text1"/>
          <w:sz w:val="24"/>
          <w:szCs w:val="24"/>
        </w:rPr>
        <w:t>head and neck</w:t>
      </w:r>
      <w:r w:rsidR="006C59BD" w:rsidRPr="00532102">
        <w:rPr>
          <w:rFonts w:ascii="Times New Roman" w:hAnsi="Times New Roman" w:cs="Times New Roman"/>
          <w:color w:val="000000" w:themeColor="text1"/>
          <w:sz w:val="24"/>
          <w:szCs w:val="24"/>
        </w:rPr>
        <w:t xml:space="preserve"> </w:t>
      </w:r>
      <w:r w:rsidR="00364866" w:rsidRPr="00532102">
        <w:rPr>
          <w:rFonts w:ascii="Times New Roman" w:hAnsi="Times New Roman" w:cs="Times New Roman"/>
          <w:color w:val="000000" w:themeColor="text1"/>
          <w:sz w:val="24"/>
          <w:szCs w:val="24"/>
        </w:rPr>
        <w:t xml:space="preserve">cancer for multiple target groups including patients, family members/caregivers and providers. Resources for patients and family members would include relevant information regarding disease process, as well as outline expectations for the future including treatment and survivorship. Provider materials would focus on outlining unique needs of </w:t>
      </w:r>
      <w:r w:rsidRPr="00532102">
        <w:rPr>
          <w:rFonts w:ascii="Times New Roman" w:hAnsi="Times New Roman" w:cs="Times New Roman"/>
          <w:color w:val="000000" w:themeColor="text1"/>
          <w:sz w:val="24"/>
          <w:szCs w:val="24"/>
        </w:rPr>
        <w:t>head and neck cancer</w:t>
      </w:r>
      <w:r w:rsidR="00364866" w:rsidRPr="00532102">
        <w:rPr>
          <w:rFonts w:ascii="Times New Roman" w:hAnsi="Times New Roman" w:cs="Times New Roman"/>
          <w:color w:val="000000" w:themeColor="text1"/>
          <w:sz w:val="24"/>
          <w:szCs w:val="24"/>
        </w:rPr>
        <w:t xml:space="preserve"> patients and actionable management solutions to aid providers in caring for this patient population. </w:t>
      </w:r>
    </w:p>
    <w:p w14:paraId="77C70B65" w14:textId="77777777" w:rsidR="00364866" w:rsidRPr="00532102" w:rsidRDefault="00364866" w:rsidP="00364866">
      <w:pPr>
        <w:rPr>
          <w:rFonts w:ascii="Times New Roman" w:hAnsi="Times New Roman" w:cs="Times New Roman"/>
          <w:color w:val="000000" w:themeColor="text1"/>
          <w:sz w:val="24"/>
          <w:szCs w:val="24"/>
        </w:rPr>
      </w:pPr>
    </w:p>
    <w:p w14:paraId="2A0D269E" w14:textId="64E18F61" w:rsidR="00364866" w:rsidRPr="00532102" w:rsidRDefault="00B06517" w:rsidP="00364866">
      <w:pPr>
        <w:rPr>
          <w:rFonts w:ascii="Times New Roman" w:hAnsi="Times New Roman" w:cs="Times New Roman"/>
          <w:color w:val="000000" w:themeColor="text1"/>
          <w:sz w:val="24"/>
          <w:szCs w:val="24"/>
        </w:rPr>
      </w:pPr>
      <w:r w:rsidRPr="00532102">
        <w:rPr>
          <w:rFonts w:ascii="Times New Roman" w:hAnsi="Times New Roman" w:cs="Times New Roman"/>
          <w:b/>
          <w:bCs/>
          <w:color w:val="000000" w:themeColor="text1"/>
          <w:sz w:val="24"/>
          <w:szCs w:val="24"/>
        </w:rPr>
        <w:t xml:space="preserve">Expected </w:t>
      </w:r>
      <w:r w:rsidR="002038A7" w:rsidRPr="00532102">
        <w:rPr>
          <w:rFonts w:ascii="Times New Roman" w:hAnsi="Times New Roman" w:cs="Times New Roman"/>
          <w:b/>
          <w:bCs/>
          <w:color w:val="000000" w:themeColor="text1"/>
          <w:sz w:val="24"/>
          <w:szCs w:val="24"/>
        </w:rPr>
        <w:t>O</w:t>
      </w:r>
      <w:r w:rsidRPr="00532102">
        <w:rPr>
          <w:rFonts w:ascii="Times New Roman" w:hAnsi="Times New Roman" w:cs="Times New Roman"/>
          <w:b/>
          <w:bCs/>
          <w:color w:val="000000" w:themeColor="text1"/>
          <w:sz w:val="24"/>
          <w:szCs w:val="24"/>
        </w:rPr>
        <w:t>utcome:</w:t>
      </w:r>
      <w:r w:rsidRPr="00532102">
        <w:rPr>
          <w:rFonts w:ascii="Times New Roman" w:hAnsi="Times New Roman" w:cs="Times New Roman"/>
          <w:color w:val="000000" w:themeColor="text1"/>
          <w:sz w:val="24"/>
          <w:szCs w:val="24"/>
        </w:rPr>
        <w:t xml:space="preserve"> Increase</w:t>
      </w:r>
      <w:r w:rsidR="00BC59A3" w:rsidRPr="00532102">
        <w:rPr>
          <w:rFonts w:ascii="Times New Roman" w:hAnsi="Times New Roman" w:cs="Times New Roman"/>
          <w:color w:val="000000" w:themeColor="text1"/>
          <w:sz w:val="24"/>
          <w:szCs w:val="24"/>
        </w:rPr>
        <w:t>d</w:t>
      </w:r>
      <w:r w:rsidRPr="00532102">
        <w:rPr>
          <w:rFonts w:ascii="Times New Roman" w:hAnsi="Times New Roman" w:cs="Times New Roman"/>
          <w:color w:val="000000" w:themeColor="text1"/>
          <w:sz w:val="24"/>
          <w:szCs w:val="24"/>
        </w:rPr>
        <w:t xml:space="preserve"> awareness of oral cancer </w:t>
      </w:r>
      <w:r w:rsidR="00BC59A3" w:rsidRPr="00532102">
        <w:rPr>
          <w:rFonts w:ascii="Times New Roman" w:hAnsi="Times New Roman" w:cs="Times New Roman"/>
          <w:color w:val="000000" w:themeColor="text1"/>
          <w:sz w:val="24"/>
          <w:szCs w:val="24"/>
        </w:rPr>
        <w:t>through</w:t>
      </w:r>
      <w:r w:rsidRPr="00532102">
        <w:rPr>
          <w:rFonts w:ascii="Times New Roman" w:hAnsi="Times New Roman" w:cs="Times New Roman"/>
          <w:color w:val="000000" w:themeColor="text1"/>
          <w:sz w:val="24"/>
          <w:szCs w:val="24"/>
        </w:rPr>
        <w:t xml:space="preserve"> educat</w:t>
      </w:r>
      <w:r w:rsidR="00BC59A3" w:rsidRPr="00532102">
        <w:rPr>
          <w:rFonts w:ascii="Times New Roman" w:hAnsi="Times New Roman" w:cs="Times New Roman"/>
          <w:color w:val="000000" w:themeColor="text1"/>
          <w:sz w:val="24"/>
          <w:szCs w:val="24"/>
        </w:rPr>
        <w:t>ing</w:t>
      </w:r>
      <w:r w:rsidRPr="00532102">
        <w:rPr>
          <w:rFonts w:ascii="Times New Roman" w:hAnsi="Times New Roman" w:cs="Times New Roman"/>
          <w:color w:val="000000" w:themeColor="text1"/>
          <w:sz w:val="24"/>
          <w:szCs w:val="24"/>
        </w:rPr>
        <w:t>/empower</w:t>
      </w:r>
      <w:r w:rsidR="00BC59A3" w:rsidRPr="00532102">
        <w:rPr>
          <w:rFonts w:ascii="Times New Roman" w:hAnsi="Times New Roman" w:cs="Times New Roman"/>
          <w:color w:val="000000" w:themeColor="text1"/>
          <w:sz w:val="24"/>
          <w:szCs w:val="24"/>
        </w:rPr>
        <w:t>ing</w:t>
      </w:r>
      <w:r w:rsidRPr="00532102">
        <w:rPr>
          <w:rFonts w:ascii="Times New Roman" w:hAnsi="Times New Roman" w:cs="Times New Roman"/>
          <w:color w:val="000000" w:themeColor="text1"/>
          <w:sz w:val="24"/>
          <w:szCs w:val="24"/>
        </w:rPr>
        <w:t xml:space="preserve"> </w:t>
      </w:r>
      <w:r w:rsidR="00686053" w:rsidRPr="00532102">
        <w:rPr>
          <w:rFonts w:ascii="Times New Roman" w:hAnsi="Times New Roman" w:cs="Times New Roman"/>
          <w:color w:val="000000" w:themeColor="text1"/>
          <w:sz w:val="24"/>
          <w:szCs w:val="24"/>
        </w:rPr>
        <w:t>New Orleans’ community members</w:t>
      </w:r>
      <w:r w:rsidRPr="00532102">
        <w:rPr>
          <w:rFonts w:ascii="Times New Roman" w:hAnsi="Times New Roman" w:cs="Times New Roman"/>
          <w:color w:val="000000" w:themeColor="text1"/>
          <w:sz w:val="24"/>
          <w:szCs w:val="24"/>
        </w:rPr>
        <w:t xml:space="preserve"> to perform self-screening exams for oral cancer</w:t>
      </w:r>
    </w:p>
    <w:p w14:paraId="558F37DD" w14:textId="77777777" w:rsidR="00364866" w:rsidRPr="00532102" w:rsidRDefault="00364866" w:rsidP="00364866">
      <w:pPr>
        <w:rPr>
          <w:rFonts w:ascii="Times New Roman" w:hAnsi="Times New Roman" w:cs="Times New Roman"/>
          <w:color w:val="000000" w:themeColor="text1"/>
          <w:sz w:val="24"/>
          <w:szCs w:val="24"/>
        </w:rPr>
      </w:pPr>
    </w:p>
    <w:p w14:paraId="725F0986" w14:textId="49E3658D" w:rsidR="00364866" w:rsidRPr="00532102" w:rsidRDefault="002038A7" w:rsidP="00364866">
      <w:pPr>
        <w:rPr>
          <w:rFonts w:ascii="Times New Roman" w:hAnsi="Times New Roman" w:cs="Times New Roman"/>
          <w:color w:val="000000" w:themeColor="text1"/>
          <w:sz w:val="24"/>
          <w:szCs w:val="24"/>
        </w:rPr>
      </w:pPr>
      <w:r w:rsidRPr="00532102">
        <w:rPr>
          <w:rFonts w:ascii="Times New Roman" w:hAnsi="Times New Roman" w:cs="Times New Roman"/>
          <w:b/>
          <w:bCs/>
          <w:color w:val="000000" w:themeColor="text1"/>
          <w:sz w:val="24"/>
          <w:szCs w:val="24"/>
        </w:rPr>
        <w:t xml:space="preserve">Expected </w:t>
      </w:r>
      <w:r w:rsidR="00364866" w:rsidRPr="00532102">
        <w:rPr>
          <w:rFonts w:ascii="Times New Roman" w:hAnsi="Times New Roman" w:cs="Times New Roman"/>
          <w:b/>
          <w:bCs/>
          <w:color w:val="000000" w:themeColor="text1"/>
          <w:sz w:val="24"/>
          <w:szCs w:val="24"/>
        </w:rPr>
        <w:t>Impact:</w:t>
      </w:r>
      <w:r w:rsidR="00364866" w:rsidRPr="00532102">
        <w:rPr>
          <w:rFonts w:ascii="Times New Roman" w:hAnsi="Times New Roman" w:cs="Times New Roman"/>
          <w:color w:val="000000" w:themeColor="text1"/>
          <w:sz w:val="24"/>
          <w:szCs w:val="24"/>
        </w:rPr>
        <w:t xml:space="preserve"> </w:t>
      </w:r>
      <w:r w:rsidR="002A1DD9" w:rsidRPr="00532102">
        <w:rPr>
          <w:rFonts w:ascii="Times New Roman" w:hAnsi="Times New Roman" w:cs="Times New Roman"/>
          <w:color w:val="000000" w:themeColor="text1"/>
          <w:sz w:val="24"/>
          <w:szCs w:val="24"/>
        </w:rPr>
        <w:t xml:space="preserve">Educate patients on oral cancer prevention with reading-level appropriate resources and materials to </w:t>
      </w:r>
      <w:r w:rsidR="00A30B3C" w:rsidRPr="00532102">
        <w:rPr>
          <w:rFonts w:ascii="Times New Roman" w:hAnsi="Times New Roman" w:cs="Times New Roman"/>
          <w:color w:val="000000" w:themeColor="text1"/>
          <w:sz w:val="24"/>
          <w:szCs w:val="24"/>
        </w:rPr>
        <w:t>increase awareness and prevent oral</w:t>
      </w:r>
      <w:r w:rsidR="00254FAC" w:rsidRPr="00532102">
        <w:rPr>
          <w:rFonts w:ascii="Times New Roman" w:hAnsi="Times New Roman" w:cs="Times New Roman"/>
          <w:color w:val="000000" w:themeColor="text1"/>
          <w:sz w:val="24"/>
          <w:szCs w:val="24"/>
        </w:rPr>
        <w:t>/head and neck</w:t>
      </w:r>
      <w:r w:rsidR="00A30B3C" w:rsidRPr="00532102">
        <w:rPr>
          <w:rFonts w:ascii="Times New Roman" w:hAnsi="Times New Roman" w:cs="Times New Roman"/>
          <w:color w:val="000000" w:themeColor="text1"/>
          <w:sz w:val="24"/>
          <w:szCs w:val="24"/>
        </w:rPr>
        <w:t xml:space="preserve"> cancer in underserved communities </w:t>
      </w:r>
    </w:p>
    <w:p w14:paraId="42FD5DA1" w14:textId="77777777" w:rsidR="00793D8A" w:rsidRPr="00532102" w:rsidRDefault="00793D8A" w:rsidP="00364866">
      <w:pPr>
        <w:rPr>
          <w:rFonts w:ascii="Times New Roman" w:hAnsi="Times New Roman" w:cs="Times New Roman"/>
          <w:color w:val="000000" w:themeColor="text1"/>
          <w:sz w:val="24"/>
          <w:szCs w:val="24"/>
        </w:rPr>
      </w:pPr>
    </w:p>
    <w:p w14:paraId="0CFDBE63" w14:textId="45FB0214" w:rsidR="00793D8A" w:rsidRPr="00532102" w:rsidRDefault="00793D8A" w:rsidP="00364866">
      <w:pPr>
        <w:rPr>
          <w:rFonts w:ascii="Times New Roman" w:hAnsi="Times New Roman" w:cs="Times New Roman"/>
          <w:color w:val="000000" w:themeColor="text1"/>
          <w:sz w:val="24"/>
          <w:szCs w:val="24"/>
        </w:rPr>
      </w:pPr>
      <w:r w:rsidRPr="00532102">
        <w:rPr>
          <w:rFonts w:ascii="Times New Roman" w:hAnsi="Times New Roman" w:cs="Times New Roman"/>
          <w:b/>
          <w:bCs/>
          <w:color w:val="000000" w:themeColor="text1"/>
          <w:sz w:val="24"/>
          <w:szCs w:val="24"/>
        </w:rPr>
        <w:t>Estimated cost:</w:t>
      </w:r>
      <w:r w:rsidRPr="00532102">
        <w:rPr>
          <w:rFonts w:ascii="Times New Roman" w:hAnsi="Times New Roman" w:cs="Times New Roman"/>
          <w:color w:val="000000" w:themeColor="text1"/>
          <w:sz w:val="24"/>
          <w:szCs w:val="24"/>
        </w:rPr>
        <w:t xml:space="preserve"> </w:t>
      </w:r>
      <w:r w:rsidR="00F10AB3" w:rsidRPr="00532102">
        <w:rPr>
          <w:rFonts w:ascii="Times New Roman" w:hAnsi="Times New Roman" w:cs="Times New Roman"/>
          <w:color w:val="000000" w:themeColor="text1"/>
          <w:sz w:val="24"/>
          <w:szCs w:val="24"/>
        </w:rPr>
        <w:t>$1,000</w:t>
      </w:r>
    </w:p>
    <w:p w14:paraId="7D7D87B8" w14:textId="612CA218" w:rsidR="00FC5146" w:rsidRPr="00532102" w:rsidRDefault="00FC5146" w:rsidP="00364866">
      <w:pPr>
        <w:rPr>
          <w:rFonts w:ascii="Times New Roman" w:hAnsi="Times New Roman" w:cs="Times New Roman"/>
          <w:color w:val="000000" w:themeColor="text1"/>
          <w:sz w:val="24"/>
          <w:szCs w:val="24"/>
        </w:rPr>
      </w:pPr>
      <w:r w:rsidRPr="00532102">
        <w:rPr>
          <w:rFonts w:ascii="Times New Roman" w:hAnsi="Times New Roman" w:cs="Times New Roman"/>
          <w:color w:val="000000" w:themeColor="text1"/>
          <w:sz w:val="24"/>
          <w:szCs w:val="24"/>
        </w:rPr>
        <w:tab/>
        <w:t xml:space="preserve">Estimated cost is based on initially printing </w:t>
      </w:r>
      <w:r w:rsidR="00810619" w:rsidRPr="00532102">
        <w:rPr>
          <w:rFonts w:ascii="Times New Roman" w:hAnsi="Times New Roman" w:cs="Times New Roman"/>
          <w:color w:val="000000" w:themeColor="text1"/>
          <w:sz w:val="24"/>
          <w:szCs w:val="24"/>
        </w:rPr>
        <w:t>500</w:t>
      </w:r>
      <w:r w:rsidRPr="00532102">
        <w:rPr>
          <w:rFonts w:ascii="Times New Roman" w:hAnsi="Times New Roman" w:cs="Times New Roman"/>
          <w:color w:val="000000" w:themeColor="text1"/>
          <w:sz w:val="24"/>
          <w:szCs w:val="24"/>
        </w:rPr>
        <w:t xml:space="preserve"> brochures to be distributed</w:t>
      </w:r>
      <w:r w:rsidR="00810619" w:rsidRPr="00532102">
        <w:rPr>
          <w:rFonts w:ascii="Times New Roman" w:hAnsi="Times New Roman" w:cs="Times New Roman"/>
          <w:color w:val="000000" w:themeColor="text1"/>
          <w:sz w:val="24"/>
          <w:szCs w:val="24"/>
        </w:rPr>
        <w:t xml:space="preserve"> as well as cost of radio advertising</w:t>
      </w:r>
      <w:r w:rsidR="00D1762C" w:rsidRPr="00532102">
        <w:rPr>
          <w:rFonts w:ascii="Times New Roman" w:hAnsi="Times New Roman" w:cs="Times New Roman"/>
          <w:color w:val="000000" w:themeColor="text1"/>
          <w:sz w:val="24"/>
          <w:szCs w:val="24"/>
        </w:rPr>
        <w:t xml:space="preserve">. Advertising within the hospitals is not expected to be associated with </w:t>
      </w:r>
      <w:r w:rsidR="00201EBC" w:rsidRPr="00532102">
        <w:rPr>
          <w:rFonts w:ascii="Times New Roman" w:hAnsi="Times New Roman" w:cs="Times New Roman"/>
          <w:color w:val="000000" w:themeColor="text1"/>
          <w:sz w:val="24"/>
          <w:szCs w:val="24"/>
        </w:rPr>
        <w:t>a</w:t>
      </w:r>
      <w:r w:rsidR="00F10AB3" w:rsidRPr="00532102">
        <w:rPr>
          <w:rFonts w:ascii="Times New Roman" w:hAnsi="Times New Roman" w:cs="Times New Roman"/>
          <w:color w:val="000000" w:themeColor="text1"/>
          <w:sz w:val="24"/>
          <w:szCs w:val="24"/>
        </w:rPr>
        <w:t xml:space="preserve"> significant</w:t>
      </w:r>
      <w:r w:rsidR="00201EBC" w:rsidRPr="00532102">
        <w:rPr>
          <w:rFonts w:ascii="Times New Roman" w:hAnsi="Times New Roman" w:cs="Times New Roman"/>
          <w:color w:val="000000" w:themeColor="text1"/>
          <w:sz w:val="24"/>
          <w:szCs w:val="24"/>
        </w:rPr>
        <w:t xml:space="preserve"> cost.</w:t>
      </w:r>
    </w:p>
    <w:p w14:paraId="085367D6" w14:textId="7AB43DE9" w:rsidR="00B75AAD" w:rsidRPr="00532102" w:rsidRDefault="00B75AAD" w:rsidP="00364866">
      <w:pPr>
        <w:rPr>
          <w:rFonts w:ascii="Times New Roman" w:hAnsi="Times New Roman" w:cs="Times New Roman"/>
          <w:color w:val="000000" w:themeColor="text1"/>
          <w:sz w:val="24"/>
          <w:szCs w:val="24"/>
        </w:rPr>
      </w:pPr>
    </w:p>
    <w:p w14:paraId="6FB8102C" w14:textId="77777777" w:rsidR="00CB5CA4" w:rsidRPr="00532102" w:rsidRDefault="00CB5CA4" w:rsidP="00364866">
      <w:pPr>
        <w:rPr>
          <w:rFonts w:ascii="Times New Roman" w:hAnsi="Times New Roman" w:cs="Times New Roman"/>
          <w:color w:val="000000" w:themeColor="text1"/>
          <w:sz w:val="24"/>
          <w:szCs w:val="24"/>
        </w:rPr>
      </w:pPr>
    </w:p>
    <w:p w14:paraId="5C868CCF" w14:textId="681EA531" w:rsidR="00CB5CA4" w:rsidRPr="00532102" w:rsidRDefault="00CB5CA4" w:rsidP="00364866">
      <w:pPr>
        <w:rPr>
          <w:rFonts w:ascii="Times New Roman" w:hAnsi="Times New Roman" w:cs="Times New Roman"/>
          <w:color w:val="000000" w:themeColor="text1"/>
          <w:sz w:val="24"/>
          <w:szCs w:val="24"/>
        </w:rPr>
      </w:pPr>
      <w:r w:rsidRPr="00532102">
        <w:rPr>
          <w:rFonts w:ascii="Times New Roman" w:hAnsi="Times New Roman" w:cs="Times New Roman"/>
          <w:color w:val="000000" w:themeColor="text1"/>
          <w:sz w:val="24"/>
          <w:szCs w:val="24"/>
        </w:rPr>
        <w:t>Sources:</w:t>
      </w:r>
    </w:p>
    <w:p w14:paraId="37D8A800" w14:textId="28E8E537" w:rsidR="009A69C2" w:rsidRPr="00532102" w:rsidRDefault="00CB5CA4" w:rsidP="009A69C2">
      <w:pPr>
        <w:widowControl w:val="0"/>
        <w:autoSpaceDE w:val="0"/>
        <w:autoSpaceDN w:val="0"/>
        <w:adjustRightInd w:val="0"/>
        <w:ind w:left="640" w:hanging="640"/>
        <w:rPr>
          <w:rFonts w:ascii="Times New Roman" w:hAnsi="Times New Roman" w:cs="Times New Roman"/>
          <w:noProof/>
          <w:sz w:val="24"/>
          <w:szCs w:val="24"/>
        </w:rPr>
      </w:pPr>
      <w:r w:rsidRPr="00532102">
        <w:rPr>
          <w:rFonts w:ascii="Times New Roman" w:hAnsi="Times New Roman" w:cs="Times New Roman"/>
          <w:color w:val="000000" w:themeColor="text1"/>
          <w:sz w:val="24"/>
          <w:szCs w:val="24"/>
        </w:rPr>
        <w:fldChar w:fldCharType="begin" w:fldLock="1"/>
      </w:r>
      <w:r w:rsidRPr="00532102">
        <w:rPr>
          <w:rFonts w:ascii="Times New Roman" w:hAnsi="Times New Roman" w:cs="Times New Roman"/>
          <w:color w:val="000000" w:themeColor="text1"/>
          <w:sz w:val="24"/>
          <w:szCs w:val="24"/>
        </w:rPr>
        <w:instrText xml:space="preserve">ADDIN Mendeley Bibliography CSL_BIBLIOGRAPHY </w:instrText>
      </w:r>
      <w:r w:rsidRPr="00532102">
        <w:rPr>
          <w:rFonts w:ascii="Times New Roman" w:hAnsi="Times New Roman" w:cs="Times New Roman"/>
          <w:color w:val="000000" w:themeColor="text1"/>
          <w:sz w:val="24"/>
          <w:szCs w:val="24"/>
        </w:rPr>
        <w:fldChar w:fldCharType="separate"/>
      </w:r>
      <w:r w:rsidR="009A69C2" w:rsidRPr="00532102">
        <w:rPr>
          <w:rFonts w:ascii="Times New Roman" w:hAnsi="Times New Roman" w:cs="Times New Roman"/>
          <w:noProof/>
          <w:sz w:val="24"/>
          <w:szCs w:val="24"/>
        </w:rPr>
        <w:t xml:space="preserve">1. </w:t>
      </w:r>
      <w:r w:rsidR="009A69C2" w:rsidRPr="00532102">
        <w:rPr>
          <w:rFonts w:ascii="Times New Roman" w:hAnsi="Times New Roman" w:cs="Times New Roman"/>
          <w:noProof/>
          <w:sz w:val="24"/>
          <w:szCs w:val="24"/>
        </w:rPr>
        <w:tab/>
        <w:t>Liu J, Pagedar N, Goldenberg D, Gross N. Oral Cavity Cancer: Professional Version. American Head &amp; Neck Society. Accessed February 27, 2022. https://www.ahns.info/resources/oral-cavity-cancer/4/</w:t>
      </w:r>
    </w:p>
    <w:p w14:paraId="0DB1DDB9" w14:textId="77777777" w:rsidR="009A69C2" w:rsidRPr="00532102" w:rsidRDefault="009A69C2" w:rsidP="009A69C2">
      <w:pPr>
        <w:widowControl w:val="0"/>
        <w:autoSpaceDE w:val="0"/>
        <w:autoSpaceDN w:val="0"/>
        <w:adjustRightInd w:val="0"/>
        <w:ind w:left="640" w:hanging="640"/>
        <w:rPr>
          <w:rFonts w:ascii="Times New Roman" w:hAnsi="Times New Roman" w:cs="Times New Roman"/>
          <w:noProof/>
          <w:sz w:val="24"/>
          <w:szCs w:val="24"/>
        </w:rPr>
      </w:pPr>
      <w:r w:rsidRPr="00532102">
        <w:rPr>
          <w:rFonts w:ascii="Times New Roman" w:hAnsi="Times New Roman" w:cs="Times New Roman"/>
          <w:noProof/>
          <w:sz w:val="24"/>
          <w:szCs w:val="24"/>
        </w:rPr>
        <w:t xml:space="preserve">2. </w:t>
      </w:r>
      <w:r w:rsidRPr="00532102">
        <w:rPr>
          <w:rFonts w:ascii="Times New Roman" w:hAnsi="Times New Roman" w:cs="Times New Roman"/>
          <w:noProof/>
          <w:sz w:val="24"/>
          <w:szCs w:val="24"/>
        </w:rPr>
        <w:tab/>
        <w:t xml:space="preserve">Beaudoin P-L, Anchouche S, Gaffar R, Guadagno E, Ayad T, Poenaru D. Barriers in Access to Care for Patients With Head and Neck Cancer in Resource-Limited Settings: A Systematic Review. </w:t>
      </w:r>
      <w:r w:rsidRPr="00532102">
        <w:rPr>
          <w:rFonts w:ascii="Times New Roman" w:hAnsi="Times New Roman" w:cs="Times New Roman"/>
          <w:i/>
          <w:iCs/>
          <w:noProof/>
          <w:sz w:val="24"/>
          <w:szCs w:val="24"/>
        </w:rPr>
        <w:t>JAMA Otolaryngol Head Neck Surg</w:t>
      </w:r>
      <w:r w:rsidRPr="00532102">
        <w:rPr>
          <w:rFonts w:ascii="Times New Roman" w:hAnsi="Times New Roman" w:cs="Times New Roman"/>
          <w:noProof/>
          <w:sz w:val="24"/>
          <w:szCs w:val="24"/>
        </w:rPr>
        <w:t>. 2020;146(3):291-297. doi:10.1001/jamaoto.2019.4311</w:t>
      </w:r>
    </w:p>
    <w:p w14:paraId="7B93ADE3" w14:textId="77777777" w:rsidR="009A69C2" w:rsidRPr="00532102" w:rsidRDefault="009A69C2" w:rsidP="009A69C2">
      <w:pPr>
        <w:widowControl w:val="0"/>
        <w:autoSpaceDE w:val="0"/>
        <w:autoSpaceDN w:val="0"/>
        <w:adjustRightInd w:val="0"/>
        <w:ind w:left="640" w:hanging="640"/>
        <w:rPr>
          <w:rFonts w:ascii="Times New Roman" w:hAnsi="Times New Roman" w:cs="Times New Roman"/>
          <w:noProof/>
          <w:sz w:val="24"/>
          <w:szCs w:val="24"/>
        </w:rPr>
      </w:pPr>
      <w:r w:rsidRPr="00532102">
        <w:rPr>
          <w:rFonts w:ascii="Times New Roman" w:hAnsi="Times New Roman" w:cs="Times New Roman"/>
          <w:noProof/>
          <w:sz w:val="24"/>
          <w:szCs w:val="24"/>
        </w:rPr>
        <w:t xml:space="preserve">3. </w:t>
      </w:r>
      <w:r w:rsidRPr="00532102">
        <w:rPr>
          <w:rFonts w:ascii="Times New Roman" w:hAnsi="Times New Roman" w:cs="Times New Roman"/>
          <w:noProof/>
          <w:sz w:val="24"/>
          <w:szCs w:val="24"/>
        </w:rPr>
        <w:tab/>
        <w:t>National Center for Education Statistics, Education USD of, Mamedova S, Pawlowski E. States and Counties with the Highest and Lowest Levels of Adult Literacy and Numeracy Skills. 2019;NCES 20191. https://nces.ed.gov/surveys/piaac/doc/us-piaac-skillsmap_summary.pdf</w:t>
      </w:r>
    </w:p>
    <w:p w14:paraId="6B82D9B2" w14:textId="77777777" w:rsidR="009A69C2" w:rsidRPr="00532102" w:rsidRDefault="009A69C2" w:rsidP="009A69C2">
      <w:pPr>
        <w:widowControl w:val="0"/>
        <w:autoSpaceDE w:val="0"/>
        <w:autoSpaceDN w:val="0"/>
        <w:adjustRightInd w:val="0"/>
        <w:ind w:left="640" w:hanging="640"/>
        <w:rPr>
          <w:rFonts w:ascii="Times New Roman" w:hAnsi="Times New Roman" w:cs="Times New Roman"/>
          <w:noProof/>
          <w:sz w:val="24"/>
          <w:szCs w:val="24"/>
        </w:rPr>
      </w:pPr>
      <w:r w:rsidRPr="00532102">
        <w:rPr>
          <w:rFonts w:ascii="Times New Roman" w:hAnsi="Times New Roman" w:cs="Times New Roman"/>
          <w:noProof/>
          <w:sz w:val="24"/>
          <w:szCs w:val="24"/>
        </w:rPr>
        <w:t xml:space="preserve">4. </w:t>
      </w:r>
      <w:r w:rsidRPr="00532102">
        <w:rPr>
          <w:rFonts w:ascii="Times New Roman" w:hAnsi="Times New Roman" w:cs="Times New Roman"/>
          <w:noProof/>
          <w:sz w:val="24"/>
          <w:szCs w:val="24"/>
        </w:rPr>
        <w:tab/>
        <w:t xml:space="preserve">111th Congress. </w:t>
      </w:r>
      <w:r w:rsidRPr="00532102">
        <w:rPr>
          <w:rFonts w:ascii="Times New Roman" w:hAnsi="Times New Roman" w:cs="Times New Roman"/>
          <w:i/>
          <w:iCs/>
          <w:noProof/>
          <w:sz w:val="24"/>
          <w:szCs w:val="24"/>
        </w:rPr>
        <w:t>Public Law 111 - 274 - Plain Writing Act of 2010</w:t>
      </w:r>
      <w:r w:rsidRPr="00532102">
        <w:rPr>
          <w:rFonts w:ascii="Times New Roman" w:hAnsi="Times New Roman" w:cs="Times New Roman"/>
          <w:noProof/>
          <w:sz w:val="24"/>
          <w:szCs w:val="24"/>
        </w:rPr>
        <w:t>.; 2010:5 U.S.C. 105. https://www.govinfo.gov/content/pkg/PLAW-111publ274/pdf/PLAW-111publ274.pdf</w:t>
      </w:r>
    </w:p>
    <w:p w14:paraId="5BC17ED0" w14:textId="15E661CD" w:rsidR="00B75AAD" w:rsidRPr="00532102" w:rsidRDefault="00CB5CA4" w:rsidP="009A69C2">
      <w:pPr>
        <w:widowControl w:val="0"/>
        <w:autoSpaceDE w:val="0"/>
        <w:autoSpaceDN w:val="0"/>
        <w:adjustRightInd w:val="0"/>
        <w:ind w:left="640" w:hanging="640"/>
        <w:rPr>
          <w:color w:val="000000" w:themeColor="text1"/>
          <w:sz w:val="24"/>
          <w:szCs w:val="24"/>
        </w:rPr>
      </w:pPr>
      <w:r w:rsidRPr="00532102">
        <w:rPr>
          <w:rFonts w:ascii="Times New Roman" w:hAnsi="Times New Roman" w:cs="Times New Roman"/>
          <w:color w:val="000000" w:themeColor="text1"/>
          <w:sz w:val="24"/>
          <w:szCs w:val="24"/>
        </w:rPr>
        <w:fldChar w:fldCharType="end"/>
      </w:r>
    </w:p>
    <w:sectPr w:rsidR="00B75AAD" w:rsidRPr="005321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2758F"/>
    <w:multiLevelType w:val="hybridMultilevel"/>
    <w:tmpl w:val="A72EFC24"/>
    <w:lvl w:ilvl="0" w:tplc="FFFFFFFF">
      <w:start w:val="1"/>
      <w:numFmt w:val="decimal"/>
      <w:lvlText w:val="(%1)"/>
      <w:lvlJc w:val="left"/>
      <w:pPr>
        <w:ind w:left="720" w:hanging="360"/>
      </w:pPr>
      <w:rPr>
        <w:rFonts w:eastAsia="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5C282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866"/>
    <w:rsid w:val="000442A4"/>
    <w:rsid w:val="00054893"/>
    <w:rsid w:val="000645FD"/>
    <w:rsid w:val="000A179C"/>
    <w:rsid w:val="000B5A09"/>
    <w:rsid w:val="0016554E"/>
    <w:rsid w:val="00190902"/>
    <w:rsid w:val="001A05DC"/>
    <w:rsid w:val="00201EBC"/>
    <w:rsid w:val="002038A7"/>
    <w:rsid w:val="00253240"/>
    <w:rsid w:val="00254FAC"/>
    <w:rsid w:val="002A1DD9"/>
    <w:rsid w:val="002A2205"/>
    <w:rsid w:val="002C6C9F"/>
    <w:rsid w:val="002E4974"/>
    <w:rsid w:val="00301922"/>
    <w:rsid w:val="00307BBE"/>
    <w:rsid w:val="00354AF4"/>
    <w:rsid w:val="0035572D"/>
    <w:rsid w:val="00364866"/>
    <w:rsid w:val="003664D9"/>
    <w:rsid w:val="0043313E"/>
    <w:rsid w:val="00455CC1"/>
    <w:rsid w:val="004B5D73"/>
    <w:rsid w:val="004E38BC"/>
    <w:rsid w:val="0051599C"/>
    <w:rsid w:val="00532102"/>
    <w:rsid w:val="005544CD"/>
    <w:rsid w:val="0055513A"/>
    <w:rsid w:val="00555D6F"/>
    <w:rsid w:val="00583464"/>
    <w:rsid w:val="00587B7F"/>
    <w:rsid w:val="005B5BD1"/>
    <w:rsid w:val="005D110C"/>
    <w:rsid w:val="00606FCC"/>
    <w:rsid w:val="0061299A"/>
    <w:rsid w:val="006234DE"/>
    <w:rsid w:val="006512FD"/>
    <w:rsid w:val="00686053"/>
    <w:rsid w:val="00690873"/>
    <w:rsid w:val="006C59BD"/>
    <w:rsid w:val="006E29C6"/>
    <w:rsid w:val="0070769C"/>
    <w:rsid w:val="00746EFC"/>
    <w:rsid w:val="00793D8A"/>
    <w:rsid w:val="007A600D"/>
    <w:rsid w:val="007B5984"/>
    <w:rsid w:val="007F2BEB"/>
    <w:rsid w:val="00810619"/>
    <w:rsid w:val="00876985"/>
    <w:rsid w:val="00892131"/>
    <w:rsid w:val="008C7607"/>
    <w:rsid w:val="008F2022"/>
    <w:rsid w:val="00927732"/>
    <w:rsid w:val="009544F6"/>
    <w:rsid w:val="00966FDD"/>
    <w:rsid w:val="00971F85"/>
    <w:rsid w:val="00987A00"/>
    <w:rsid w:val="009A52CA"/>
    <w:rsid w:val="009A69C2"/>
    <w:rsid w:val="009E5406"/>
    <w:rsid w:val="00A30B3C"/>
    <w:rsid w:val="00A74A45"/>
    <w:rsid w:val="00A97628"/>
    <w:rsid w:val="00AB43C5"/>
    <w:rsid w:val="00AC3648"/>
    <w:rsid w:val="00AE3D3C"/>
    <w:rsid w:val="00AF2504"/>
    <w:rsid w:val="00AF745D"/>
    <w:rsid w:val="00B06517"/>
    <w:rsid w:val="00B10A23"/>
    <w:rsid w:val="00B1103F"/>
    <w:rsid w:val="00B1413E"/>
    <w:rsid w:val="00B75AAD"/>
    <w:rsid w:val="00B87A7B"/>
    <w:rsid w:val="00BC59A3"/>
    <w:rsid w:val="00BD084B"/>
    <w:rsid w:val="00BD6E61"/>
    <w:rsid w:val="00BD77E9"/>
    <w:rsid w:val="00BD7BCC"/>
    <w:rsid w:val="00CB460E"/>
    <w:rsid w:val="00CB5CA4"/>
    <w:rsid w:val="00CF183A"/>
    <w:rsid w:val="00D1762C"/>
    <w:rsid w:val="00D4130C"/>
    <w:rsid w:val="00D51AC6"/>
    <w:rsid w:val="00D6686E"/>
    <w:rsid w:val="00D7153B"/>
    <w:rsid w:val="00D76ED2"/>
    <w:rsid w:val="00D978C8"/>
    <w:rsid w:val="00DC465D"/>
    <w:rsid w:val="00DE1647"/>
    <w:rsid w:val="00DF3EC0"/>
    <w:rsid w:val="00DF703C"/>
    <w:rsid w:val="00E26117"/>
    <w:rsid w:val="00E5058F"/>
    <w:rsid w:val="00E50E19"/>
    <w:rsid w:val="00E54350"/>
    <w:rsid w:val="00E631AC"/>
    <w:rsid w:val="00EA774C"/>
    <w:rsid w:val="00EB28C1"/>
    <w:rsid w:val="00F10AB3"/>
    <w:rsid w:val="00F56B18"/>
    <w:rsid w:val="00FC5146"/>
    <w:rsid w:val="00FF3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7228E"/>
  <w15:chartTrackingRefBased/>
  <w15:docId w15:val="{E07449A1-C5E2-4D4C-903D-55FCEF514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6486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4866"/>
    <w:pPr>
      <w:spacing w:before="100" w:beforeAutospacing="1" w:after="100" w:afterAutospacing="1"/>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364866"/>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AB43C5"/>
    <w:rPr>
      <w:color w:val="0563C1" w:themeColor="hyperlink"/>
      <w:u w:val="single"/>
    </w:rPr>
  </w:style>
  <w:style w:type="character" w:styleId="UnresolvedMention">
    <w:name w:val="Unresolved Mention"/>
    <w:basedOn w:val="DefaultParagraphFont"/>
    <w:uiPriority w:val="99"/>
    <w:semiHidden/>
    <w:unhideWhenUsed/>
    <w:rsid w:val="00AB43C5"/>
    <w:rPr>
      <w:color w:val="605E5C"/>
      <w:shd w:val="clear" w:color="auto" w:fill="E1DFDD"/>
    </w:rPr>
  </w:style>
  <w:style w:type="paragraph" w:styleId="ListParagraph">
    <w:name w:val="List Paragraph"/>
    <w:basedOn w:val="Normal"/>
    <w:uiPriority w:val="34"/>
    <w:qFormat/>
    <w:rsid w:val="002E49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87735">
      <w:bodyDiv w:val="1"/>
      <w:marLeft w:val="0"/>
      <w:marRight w:val="0"/>
      <w:marTop w:val="0"/>
      <w:marBottom w:val="0"/>
      <w:divBdr>
        <w:top w:val="none" w:sz="0" w:space="0" w:color="auto"/>
        <w:left w:val="none" w:sz="0" w:space="0" w:color="auto"/>
        <w:bottom w:val="none" w:sz="0" w:space="0" w:color="auto"/>
        <w:right w:val="none" w:sz="0" w:space="0" w:color="auto"/>
      </w:divBdr>
    </w:div>
    <w:div w:id="792678586">
      <w:bodyDiv w:val="1"/>
      <w:marLeft w:val="0"/>
      <w:marRight w:val="0"/>
      <w:marTop w:val="0"/>
      <w:marBottom w:val="0"/>
      <w:divBdr>
        <w:top w:val="none" w:sz="0" w:space="0" w:color="auto"/>
        <w:left w:val="none" w:sz="0" w:space="0" w:color="auto"/>
        <w:bottom w:val="none" w:sz="0" w:space="0" w:color="auto"/>
        <w:right w:val="none" w:sz="0" w:space="0" w:color="auto"/>
      </w:divBdr>
    </w:div>
    <w:div w:id="1429816128">
      <w:bodyDiv w:val="1"/>
      <w:marLeft w:val="0"/>
      <w:marRight w:val="0"/>
      <w:marTop w:val="0"/>
      <w:marBottom w:val="0"/>
      <w:divBdr>
        <w:top w:val="none" w:sz="0" w:space="0" w:color="auto"/>
        <w:left w:val="none" w:sz="0" w:space="0" w:color="auto"/>
        <w:bottom w:val="none" w:sz="0" w:space="0" w:color="auto"/>
        <w:right w:val="none" w:sz="0" w:space="0" w:color="auto"/>
      </w:divBdr>
    </w:div>
    <w:div w:id="1780448735">
      <w:bodyDiv w:val="1"/>
      <w:marLeft w:val="0"/>
      <w:marRight w:val="0"/>
      <w:marTop w:val="0"/>
      <w:marBottom w:val="0"/>
      <w:divBdr>
        <w:top w:val="none" w:sz="0" w:space="0" w:color="auto"/>
        <w:left w:val="none" w:sz="0" w:space="0" w:color="auto"/>
        <w:bottom w:val="none" w:sz="0" w:space="0" w:color="auto"/>
        <w:right w:val="none" w:sz="0" w:space="0" w:color="auto"/>
      </w:divBdr>
    </w:div>
    <w:div w:id="1818640734">
      <w:bodyDiv w:val="1"/>
      <w:marLeft w:val="0"/>
      <w:marRight w:val="0"/>
      <w:marTop w:val="0"/>
      <w:marBottom w:val="0"/>
      <w:divBdr>
        <w:top w:val="none" w:sz="0" w:space="0" w:color="auto"/>
        <w:left w:val="none" w:sz="0" w:space="0" w:color="auto"/>
        <w:bottom w:val="none" w:sz="0" w:space="0" w:color="auto"/>
        <w:right w:val="none" w:sz="0" w:space="0" w:color="auto"/>
      </w:divBdr>
    </w:div>
    <w:div w:id="2094231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DBDAFF-8009-4442-93AA-AAE113C92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1978</Words>
  <Characters>11277</Characters>
  <Application>Microsoft Office Word</Application>
  <DocSecurity>0</DocSecurity>
  <Lines>93</Lines>
  <Paragraphs>26</Paragraphs>
  <ScaleCrop>false</ScaleCrop>
  <Company/>
  <LinksUpToDate>false</LinksUpToDate>
  <CharactersWithSpaces>13229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Kemp, Brekel L</dc:creator>
  <cp:keywords/>
  <dc:description/>
  <cp:lastModifiedBy>Kemp, Brekel L</cp:lastModifiedBy>
  <cp:revision>2</cp:revision>
  <dcterms:created xsi:type="dcterms:W3CDTF">2022-02-28T23:18:00Z</dcterms:created>
  <dcterms:modified xsi:type="dcterms:W3CDTF">2022-02-28T23:18:00Z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b2fd96ba-b1e8-3ca8-b350-51e701d692b3</vt:lpwstr>
  </property>
  <property fmtid="{D5CDD505-2E9C-101B-9397-08002B2CF9AE}" pid="4" name="Mendeley Citation Style_1">
    <vt:lpwstr>http://www.zotero.org/styles/american-medical-association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http://www.zotero.org/styles/oral-oncology</vt:lpwstr>
  </property>
  <property fmtid="{D5CDD505-2E9C-101B-9397-08002B2CF9AE}" pid="24" name="Mendeley Recent Style Name 9_1">
    <vt:lpwstr>Oral Oncology</vt:lpwstr>
  </property>
</Properties>
</file>